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D2" w:rsidRPr="00795209" w:rsidRDefault="007559D2" w:rsidP="007559D2">
      <w:pPr>
        <w:jc w:val="center"/>
        <w:rPr>
          <w:b/>
          <w:sz w:val="20"/>
          <w:szCs w:val="20"/>
        </w:rPr>
      </w:pPr>
      <w:bookmarkStart w:id="0" w:name="_Toc232234025"/>
      <w:bookmarkStart w:id="1" w:name="_Toc188240391"/>
      <w:r w:rsidRPr="00795209">
        <w:rPr>
          <w:b/>
          <w:sz w:val="20"/>
          <w:szCs w:val="20"/>
        </w:rPr>
        <w:t xml:space="preserve">SOSYAL MEDYA ETKİLEYİCİLERİ OKULU </w:t>
      </w:r>
      <w:r>
        <w:rPr>
          <w:b/>
          <w:sz w:val="20"/>
          <w:szCs w:val="20"/>
        </w:rPr>
        <w:t>ORGANİZASYON İŞİ</w:t>
      </w:r>
    </w:p>
    <w:p w:rsidR="007559D2" w:rsidRPr="00795209" w:rsidRDefault="007559D2" w:rsidP="007559D2">
      <w:pPr>
        <w:jc w:val="center"/>
        <w:rPr>
          <w:b/>
          <w:sz w:val="20"/>
          <w:szCs w:val="20"/>
        </w:rPr>
      </w:pPr>
      <w:r w:rsidRPr="00795209">
        <w:rPr>
          <w:b/>
          <w:sz w:val="20"/>
          <w:szCs w:val="20"/>
        </w:rPr>
        <w:t>İŞ TANIMI (TEKNİK ŞARTNAME)</w:t>
      </w:r>
      <w:bookmarkEnd w:id="0"/>
      <w:bookmarkEnd w:id="1"/>
    </w:p>
    <w:p w:rsidR="007559D2" w:rsidRPr="00795209" w:rsidRDefault="007559D2" w:rsidP="007559D2">
      <w:pPr>
        <w:spacing w:before="120" w:after="120"/>
        <w:rPr>
          <w:rFonts w:eastAsiaTheme="minorHAnsi"/>
          <w:noProof w:val="0"/>
          <w:color w:val="808080" w:themeColor="background1" w:themeShade="80"/>
          <w:sz w:val="20"/>
          <w:szCs w:val="20"/>
          <w:highlight w:val="yellow"/>
        </w:rPr>
      </w:pPr>
    </w:p>
    <w:p w:rsidR="007559D2" w:rsidRPr="00795209" w:rsidRDefault="007559D2" w:rsidP="007559D2">
      <w:pPr>
        <w:spacing w:before="120" w:after="120"/>
        <w:rPr>
          <w:b/>
          <w:position w:val="-2"/>
          <w:sz w:val="20"/>
          <w:szCs w:val="20"/>
        </w:rPr>
      </w:pPr>
      <w:r w:rsidRPr="00795209">
        <w:rPr>
          <w:b/>
          <w:position w:val="-2"/>
          <w:sz w:val="20"/>
          <w:szCs w:val="20"/>
        </w:rPr>
        <w:t>1.</w:t>
      </w:r>
      <w:r w:rsidRPr="00795209">
        <w:rPr>
          <w:b/>
          <w:position w:val="-2"/>
          <w:sz w:val="20"/>
          <w:szCs w:val="20"/>
        </w:rPr>
        <w:tab/>
        <w:t>ARKA PLAN (Faaliyet Hakkında Bilgi)</w:t>
      </w:r>
    </w:p>
    <w:p w:rsidR="007559D2" w:rsidRPr="00795209" w:rsidRDefault="007559D2" w:rsidP="007559D2">
      <w:pPr>
        <w:spacing w:before="120" w:after="120"/>
        <w:ind w:right="68"/>
        <w:rPr>
          <w:sz w:val="20"/>
          <w:szCs w:val="20"/>
        </w:rPr>
      </w:pPr>
      <w:r w:rsidRPr="00795209">
        <w:rPr>
          <w:sz w:val="20"/>
          <w:szCs w:val="20"/>
        </w:rPr>
        <w:t xml:space="preserve">Ajansımızın Kültür ve Doğa Turizmi Ekseninde Şehirlerin Markalaşması Sonuç Odaklı Programı’nın genel amacı olan “kültür ve doğa turizmi ekseninde TR83 Bölgesi destinasyonlarının tanıtılması ve şehirlerin kültürel ve doğal değerlerini ön plana çıkarak markalaşmasının sağlanması” ile uyumlu olarak, “Sosyal Medya Etkileyicileri Okulu” faaliyeti kurgulanmıştır. </w:t>
      </w:r>
    </w:p>
    <w:p w:rsidR="007559D2" w:rsidRPr="00795209" w:rsidRDefault="007559D2" w:rsidP="007559D2">
      <w:pPr>
        <w:spacing w:before="120" w:after="120"/>
        <w:rPr>
          <w:b/>
          <w:position w:val="-2"/>
          <w:sz w:val="20"/>
          <w:szCs w:val="20"/>
        </w:rPr>
      </w:pPr>
      <w:r w:rsidRPr="00795209">
        <w:rPr>
          <w:b/>
          <w:position w:val="-2"/>
          <w:sz w:val="20"/>
          <w:szCs w:val="20"/>
        </w:rPr>
        <w:t>2.</w:t>
      </w:r>
      <w:r w:rsidRPr="00795209">
        <w:rPr>
          <w:b/>
          <w:position w:val="-2"/>
          <w:sz w:val="20"/>
          <w:szCs w:val="20"/>
        </w:rPr>
        <w:tab/>
        <w:t>SÖZLEŞME HEDEFLERİ</w:t>
      </w:r>
    </w:p>
    <w:p w:rsidR="007559D2" w:rsidRDefault="007559D2" w:rsidP="007559D2">
      <w:pPr>
        <w:spacing w:before="120" w:after="120"/>
        <w:ind w:left="705" w:hanging="705"/>
        <w:rPr>
          <w:rFonts w:eastAsiaTheme="minorHAnsi"/>
          <w:noProof w:val="0"/>
          <w:color w:val="808080" w:themeColor="background1" w:themeShade="80"/>
          <w:sz w:val="20"/>
          <w:szCs w:val="20"/>
        </w:rPr>
      </w:pPr>
      <w:r w:rsidRPr="00795209">
        <w:rPr>
          <w:position w:val="-2"/>
          <w:sz w:val="20"/>
          <w:szCs w:val="20"/>
        </w:rPr>
        <w:t>2.1</w:t>
      </w:r>
      <w:r w:rsidRPr="00795209">
        <w:rPr>
          <w:position w:val="-2"/>
          <w:sz w:val="20"/>
          <w:szCs w:val="20"/>
        </w:rPr>
        <w:tab/>
        <w:t xml:space="preserve">Hizmet sağlayıcıdan beklenen sonuçlar </w:t>
      </w:r>
    </w:p>
    <w:p w:rsidR="007559D2" w:rsidRDefault="007559D2" w:rsidP="007559D2">
      <w:pPr>
        <w:pStyle w:val="ListeParagraf"/>
        <w:spacing w:before="120" w:after="120"/>
        <w:ind w:left="705"/>
        <w:jc w:val="both"/>
        <w:rPr>
          <w:rFonts w:ascii="Arial" w:hAnsi="Arial" w:cs="Arial"/>
          <w:noProof/>
          <w:sz w:val="20"/>
          <w:szCs w:val="20"/>
          <w:lang w:eastAsia="en-US"/>
        </w:rPr>
      </w:pPr>
      <w:r>
        <w:rPr>
          <w:rFonts w:ascii="Arial" w:hAnsi="Arial" w:cs="Arial"/>
          <w:noProof/>
          <w:sz w:val="20"/>
          <w:szCs w:val="20"/>
          <w:lang w:eastAsia="en-US"/>
        </w:rPr>
        <w:t>Faaliyet kapsamında, ekte yer alan eğitim programı kapsamında öngörülen 23 saatlik eğitimin gerçekleştirilmesi</w:t>
      </w:r>
    </w:p>
    <w:p w:rsidR="007559D2" w:rsidRPr="00674A67" w:rsidRDefault="007559D2" w:rsidP="007559D2">
      <w:pPr>
        <w:spacing w:before="120" w:after="120"/>
        <w:rPr>
          <w:i/>
          <w:position w:val="-2"/>
          <w:sz w:val="20"/>
          <w:szCs w:val="20"/>
        </w:rPr>
      </w:pPr>
    </w:p>
    <w:p w:rsidR="007559D2" w:rsidRPr="00795209" w:rsidRDefault="007559D2" w:rsidP="007559D2">
      <w:pPr>
        <w:spacing w:before="120" w:after="120"/>
        <w:rPr>
          <w:b/>
          <w:position w:val="-2"/>
          <w:sz w:val="20"/>
          <w:szCs w:val="20"/>
        </w:rPr>
      </w:pPr>
      <w:r w:rsidRPr="00795209">
        <w:rPr>
          <w:b/>
          <w:position w:val="-2"/>
          <w:sz w:val="20"/>
          <w:szCs w:val="20"/>
        </w:rPr>
        <w:t>3.</w:t>
      </w:r>
      <w:r w:rsidRPr="00795209">
        <w:rPr>
          <w:b/>
          <w:position w:val="-2"/>
          <w:sz w:val="20"/>
          <w:szCs w:val="20"/>
        </w:rPr>
        <w:tab/>
        <w:t>İŞİN KAPSAMI</w:t>
      </w:r>
    </w:p>
    <w:p w:rsidR="007559D2" w:rsidRPr="00795209" w:rsidRDefault="007559D2" w:rsidP="007559D2">
      <w:pPr>
        <w:spacing w:before="120" w:after="120"/>
        <w:rPr>
          <w:position w:val="-2"/>
          <w:sz w:val="20"/>
          <w:szCs w:val="20"/>
        </w:rPr>
      </w:pPr>
      <w:r w:rsidRPr="00795209">
        <w:rPr>
          <w:position w:val="-2"/>
          <w:sz w:val="20"/>
          <w:szCs w:val="20"/>
        </w:rPr>
        <w:t>3.1.</w:t>
      </w:r>
      <w:r w:rsidRPr="00795209">
        <w:rPr>
          <w:position w:val="-2"/>
          <w:sz w:val="20"/>
          <w:szCs w:val="20"/>
        </w:rPr>
        <w:tab/>
        <w:t>Genel</w:t>
      </w:r>
    </w:p>
    <w:p w:rsidR="007559D2" w:rsidRPr="00795209" w:rsidRDefault="007559D2" w:rsidP="007559D2">
      <w:pPr>
        <w:spacing w:before="120" w:after="120"/>
        <w:rPr>
          <w:position w:val="-2"/>
          <w:sz w:val="20"/>
          <w:szCs w:val="20"/>
        </w:rPr>
      </w:pPr>
      <w:r w:rsidRPr="00795209">
        <w:rPr>
          <w:position w:val="-2"/>
          <w:sz w:val="20"/>
          <w:szCs w:val="20"/>
        </w:rPr>
        <w:t>3.2.</w:t>
      </w:r>
      <w:r w:rsidRPr="00795209">
        <w:rPr>
          <w:position w:val="-2"/>
          <w:sz w:val="20"/>
          <w:szCs w:val="20"/>
        </w:rPr>
        <w:tab/>
        <w:t xml:space="preserve">Detaylı faaliyetler listesi </w:t>
      </w:r>
    </w:p>
    <w:p w:rsidR="007559D2" w:rsidRPr="00A428FD"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Am</w:t>
      </w:r>
      <w:r w:rsidR="00B34AB6">
        <w:rPr>
          <w:rFonts w:ascii="Arial" w:hAnsi="Arial" w:cs="Arial"/>
          <w:noProof/>
          <w:sz w:val="20"/>
          <w:szCs w:val="20"/>
          <w:lang w:eastAsia="en-US"/>
        </w:rPr>
        <w:t>asya Yatırım Destek Ofisinde 10-14</w:t>
      </w:r>
      <w:r>
        <w:rPr>
          <w:rFonts w:ascii="Arial" w:hAnsi="Arial" w:cs="Arial"/>
          <w:noProof/>
          <w:sz w:val="20"/>
          <w:szCs w:val="20"/>
          <w:lang w:eastAsia="en-US"/>
        </w:rPr>
        <w:t xml:space="preserve"> Temmuz 2023 tarihleri arasında öngörülen teorik ve uygulamalı eğitimlerin gerçekleştirilmesi</w:t>
      </w:r>
    </w:p>
    <w:p w:rsidR="007559D2" w:rsidRPr="00A428FD"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Amasya Merkez, Tokat Merkez ve Samsun Vezirköprü ilçelerinde öngörülen rehberli teknik gezi ve içerik oluşturma amaçlı saha gezilerinde katılımcılara gerekli yönlendirme ve teknik yardımda bulunulması</w:t>
      </w:r>
    </w:p>
    <w:p w:rsidR="007559D2" w:rsidRPr="00A428FD"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Eğitim süresi boyunca katılımcıların aktif katılımının ve gelişiminin teşvik edilmesi amacı ile uygun görülen yöntem ve araçların kullanılması</w:t>
      </w:r>
    </w:p>
    <w:p w:rsidR="007559D2" w:rsidRPr="00A428FD"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Eğitim öncesinde ön tarama yapılarak ve çevrimiçi toplantı yolu ile katılımcıların bireysel beceri ve bilgi düzeylerine göre gelişim hedeflerinin belirlenmesi</w:t>
      </w:r>
    </w:p>
    <w:p w:rsidR="007559D2" w:rsidRPr="007559D2"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Eğitim sonrasında son test yapılarak eğitim sonucu elde edilen kazanımların ve eğitim sonrası bireysel yol haritasının belirlenmesi</w:t>
      </w:r>
    </w:p>
    <w:p w:rsidR="007559D2" w:rsidRPr="00A428FD" w:rsidRDefault="007559D2" w:rsidP="007559D2">
      <w:pPr>
        <w:pStyle w:val="ListeParagraf"/>
        <w:numPr>
          <w:ilvl w:val="0"/>
          <w:numId w:val="3"/>
        </w:numPr>
        <w:spacing w:before="120" w:after="120"/>
        <w:ind w:left="705" w:hanging="705"/>
        <w:jc w:val="both"/>
        <w:rPr>
          <w:rFonts w:ascii="Arial" w:hAnsi="Arial" w:cs="Arial"/>
          <w:i/>
          <w:position w:val="-2"/>
          <w:sz w:val="20"/>
          <w:szCs w:val="20"/>
        </w:rPr>
      </w:pPr>
      <w:r>
        <w:rPr>
          <w:rFonts w:ascii="Arial" w:hAnsi="Arial" w:cs="Arial"/>
          <w:noProof/>
          <w:sz w:val="20"/>
          <w:szCs w:val="20"/>
          <w:lang w:eastAsia="en-US"/>
        </w:rPr>
        <w:t xml:space="preserve">Eğitim programı kapsamında motivasyon konuşmaları ve rol modelleri ile buluşma modülü bağlamında seyahat, turizm vb. ilgili alanlarda öne çıkan asgari 2 sosyal medya etkileyicisinin çevrimiçi olarak programa katılımının sağlanması </w:t>
      </w:r>
    </w:p>
    <w:p w:rsidR="007559D2" w:rsidRPr="00795209" w:rsidRDefault="007559D2" w:rsidP="007559D2">
      <w:pPr>
        <w:spacing w:before="120" w:after="120"/>
        <w:rPr>
          <w:position w:val="-2"/>
          <w:sz w:val="20"/>
          <w:szCs w:val="20"/>
        </w:rPr>
      </w:pPr>
      <w:r w:rsidRPr="00795209">
        <w:rPr>
          <w:position w:val="-2"/>
          <w:sz w:val="20"/>
          <w:szCs w:val="20"/>
        </w:rPr>
        <w:t>3.3</w:t>
      </w:r>
      <w:r w:rsidRPr="00795209">
        <w:rPr>
          <w:position w:val="-2"/>
          <w:sz w:val="20"/>
          <w:szCs w:val="20"/>
        </w:rPr>
        <w:tab/>
        <w:t>Sonuçlar</w:t>
      </w:r>
    </w:p>
    <w:p w:rsidR="007559D2" w:rsidRDefault="007559D2" w:rsidP="007559D2">
      <w:pPr>
        <w:pStyle w:val="ListeParagraf"/>
        <w:numPr>
          <w:ilvl w:val="0"/>
          <w:numId w:val="4"/>
        </w:numPr>
        <w:spacing w:before="120" w:after="120"/>
        <w:rPr>
          <w:rFonts w:ascii="Arial" w:hAnsi="Arial" w:cs="Arial"/>
          <w:noProof/>
          <w:sz w:val="20"/>
          <w:szCs w:val="20"/>
          <w:lang w:eastAsia="en-US"/>
        </w:rPr>
      </w:pPr>
      <w:r w:rsidRPr="00674A67">
        <w:rPr>
          <w:rFonts w:ascii="Arial" w:hAnsi="Arial" w:cs="Arial"/>
          <w:noProof/>
          <w:sz w:val="20"/>
          <w:szCs w:val="20"/>
          <w:lang w:eastAsia="en-US"/>
        </w:rPr>
        <w:t xml:space="preserve">12 katılımcının </w:t>
      </w:r>
      <w:r>
        <w:rPr>
          <w:rFonts w:ascii="Arial" w:hAnsi="Arial" w:cs="Arial"/>
          <w:noProof/>
          <w:sz w:val="20"/>
          <w:szCs w:val="20"/>
          <w:lang w:eastAsia="en-US"/>
        </w:rPr>
        <w:t xml:space="preserve">sosyal medya, görsel iletişim, içerik tasarımı, arama motoru optimizasyonu, yaratıcılık, metin ve yazılı içerik oluşturma konularında becerileri geliştirildi. </w:t>
      </w:r>
    </w:p>
    <w:p w:rsidR="007559D2" w:rsidRDefault="007559D2" w:rsidP="007559D2">
      <w:pPr>
        <w:pStyle w:val="ListeParagraf"/>
        <w:numPr>
          <w:ilvl w:val="0"/>
          <w:numId w:val="4"/>
        </w:numPr>
        <w:spacing w:before="120" w:after="120"/>
        <w:rPr>
          <w:rFonts w:ascii="Arial" w:hAnsi="Arial" w:cs="Arial"/>
          <w:noProof/>
          <w:sz w:val="20"/>
          <w:szCs w:val="20"/>
          <w:lang w:eastAsia="en-US"/>
        </w:rPr>
      </w:pPr>
      <w:r>
        <w:rPr>
          <w:rFonts w:ascii="Arial" w:hAnsi="Arial" w:cs="Arial"/>
          <w:noProof/>
          <w:sz w:val="20"/>
          <w:szCs w:val="20"/>
          <w:lang w:eastAsia="en-US"/>
        </w:rPr>
        <w:t xml:space="preserve">12 katılımcının eğitim sonrası gelişim hedefleri belirlendi. </w:t>
      </w:r>
    </w:p>
    <w:p w:rsidR="007559D2" w:rsidRDefault="007559D2" w:rsidP="007559D2">
      <w:pPr>
        <w:spacing w:before="120" w:after="120"/>
        <w:rPr>
          <w:sz w:val="20"/>
          <w:szCs w:val="20"/>
        </w:rPr>
      </w:pPr>
    </w:p>
    <w:p w:rsidR="007559D2" w:rsidRPr="007559D2" w:rsidRDefault="007559D2" w:rsidP="007559D2">
      <w:pPr>
        <w:spacing w:before="120" w:after="120"/>
        <w:rPr>
          <w:sz w:val="20"/>
          <w:szCs w:val="20"/>
        </w:rPr>
      </w:pPr>
    </w:p>
    <w:p w:rsidR="007559D2" w:rsidRPr="00795209" w:rsidRDefault="007559D2" w:rsidP="007559D2">
      <w:pPr>
        <w:spacing w:before="120" w:after="120"/>
        <w:rPr>
          <w:b/>
          <w:position w:val="-2"/>
          <w:sz w:val="20"/>
          <w:szCs w:val="20"/>
        </w:rPr>
      </w:pPr>
      <w:r w:rsidRPr="00795209">
        <w:rPr>
          <w:b/>
          <w:position w:val="-2"/>
          <w:sz w:val="20"/>
          <w:szCs w:val="20"/>
        </w:rPr>
        <w:lastRenderedPageBreak/>
        <w:t>4.</w:t>
      </w:r>
      <w:r w:rsidRPr="00795209">
        <w:rPr>
          <w:b/>
          <w:position w:val="-2"/>
          <w:sz w:val="20"/>
          <w:szCs w:val="20"/>
        </w:rPr>
        <w:tab/>
        <w:t>LOJİSTİK VE ZAMANLAMA</w:t>
      </w:r>
    </w:p>
    <w:p w:rsidR="007559D2" w:rsidRPr="00795209" w:rsidRDefault="007559D2" w:rsidP="007559D2">
      <w:pPr>
        <w:spacing w:before="120" w:after="120"/>
        <w:rPr>
          <w:position w:val="-2"/>
          <w:sz w:val="20"/>
          <w:szCs w:val="20"/>
        </w:rPr>
      </w:pPr>
      <w:r w:rsidRPr="00795209">
        <w:rPr>
          <w:position w:val="-2"/>
          <w:sz w:val="20"/>
          <w:szCs w:val="20"/>
        </w:rPr>
        <w:t>4.1.</w:t>
      </w:r>
      <w:r w:rsidRPr="00795209">
        <w:rPr>
          <w:position w:val="-2"/>
          <w:sz w:val="20"/>
          <w:szCs w:val="20"/>
        </w:rPr>
        <w:tab/>
        <w:t>Hizmetin sağlanacağı yer:</w:t>
      </w:r>
      <w:r>
        <w:rPr>
          <w:position w:val="-2"/>
          <w:sz w:val="20"/>
          <w:szCs w:val="20"/>
        </w:rPr>
        <w:t xml:space="preserve"> </w:t>
      </w:r>
    </w:p>
    <w:p w:rsidR="007559D2" w:rsidRDefault="007559D2" w:rsidP="007559D2">
      <w:pPr>
        <w:spacing w:before="120" w:after="120"/>
        <w:ind w:firstLine="720"/>
        <w:rPr>
          <w:sz w:val="20"/>
          <w:szCs w:val="20"/>
        </w:rPr>
      </w:pPr>
      <w:r w:rsidRPr="00674A67">
        <w:rPr>
          <w:sz w:val="20"/>
          <w:szCs w:val="20"/>
        </w:rPr>
        <w:t>Amasya Merkez, Tokat Merkez, Samsun Vezirköprü</w:t>
      </w:r>
    </w:p>
    <w:p w:rsidR="007559D2" w:rsidRPr="00674A67" w:rsidRDefault="007559D2" w:rsidP="007559D2">
      <w:pPr>
        <w:spacing w:before="120" w:after="120"/>
        <w:ind w:firstLine="720"/>
        <w:rPr>
          <w:sz w:val="20"/>
          <w:szCs w:val="20"/>
        </w:rPr>
      </w:pPr>
    </w:p>
    <w:p w:rsidR="007559D2" w:rsidRPr="00795209" w:rsidRDefault="007559D2" w:rsidP="007559D2">
      <w:pPr>
        <w:spacing w:before="120" w:after="120"/>
        <w:rPr>
          <w:position w:val="-2"/>
          <w:sz w:val="20"/>
          <w:szCs w:val="20"/>
        </w:rPr>
      </w:pPr>
      <w:r w:rsidRPr="00795209">
        <w:rPr>
          <w:position w:val="-2"/>
          <w:sz w:val="20"/>
          <w:szCs w:val="20"/>
        </w:rPr>
        <w:t>4.2.</w:t>
      </w:r>
      <w:r w:rsidRPr="00795209">
        <w:rPr>
          <w:position w:val="-2"/>
          <w:sz w:val="20"/>
          <w:szCs w:val="20"/>
        </w:rPr>
        <w:tab/>
        <w:t>Öngörülen başlama tarihi ve uygulama süresi</w:t>
      </w:r>
    </w:p>
    <w:p w:rsidR="007559D2" w:rsidRPr="00795209" w:rsidRDefault="007559D2" w:rsidP="007559D2">
      <w:pPr>
        <w:spacing w:before="120" w:after="120"/>
        <w:ind w:left="720"/>
        <w:rPr>
          <w:position w:val="-2"/>
          <w:sz w:val="20"/>
          <w:szCs w:val="20"/>
        </w:rPr>
      </w:pPr>
      <w:r w:rsidRPr="00795209">
        <w:rPr>
          <w:position w:val="-2"/>
          <w:sz w:val="20"/>
          <w:szCs w:val="20"/>
        </w:rPr>
        <w:t xml:space="preserve">Öngörülen başlama tarihi </w:t>
      </w:r>
      <w:r w:rsidR="00B34AB6">
        <w:rPr>
          <w:position w:val="-2"/>
          <w:sz w:val="20"/>
          <w:szCs w:val="20"/>
        </w:rPr>
        <w:t>09</w:t>
      </w:r>
      <w:r>
        <w:rPr>
          <w:position w:val="-2"/>
          <w:sz w:val="20"/>
          <w:szCs w:val="20"/>
        </w:rPr>
        <w:t xml:space="preserve"> Temmuz 2023 Pazar günü</w:t>
      </w:r>
      <w:r w:rsidRPr="00795209">
        <w:rPr>
          <w:position w:val="-2"/>
          <w:sz w:val="20"/>
          <w:szCs w:val="20"/>
        </w:rPr>
        <w:t xml:space="preserve"> olup uygulama süresi bu tarihten itibaren </w:t>
      </w:r>
      <w:r>
        <w:rPr>
          <w:position w:val="-2"/>
          <w:sz w:val="20"/>
          <w:szCs w:val="20"/>
        </w:rPr>
        <w:t xml:space="preserve">5 </w:t>
      </w:r>
      <w:r w:rsidRPr="00795209">
        <w:rPr>
          <w:position w:val="-2"/>
          <w:sz w:val="20"/>
          <w:szCs w:val="20"/>
        </w:rPr>
        <w:t xml:space="preserve"> </w:t>
      </w:r>
      <w:r>
        <w:rPr>
          <w:position w:val="-2"/>
          <w:sz w:val="20"/>
          <w:szCs w:val="20"/>
        </w:rPr>
        <w:t xml:space="preserve">gün </w:t>
      </w:r>
      <w:r w:rsidRPr="00795209">
        <w:rPr>
          <w:position w:val="-2"/>
          <w:sz w:val="20"/>
          <w:szCs w:val="20"/>
        </w:rPr>
        <w:t>olacaktır.</w:t>
      </w:r>
      <w:r w:rsidR="00B34AB6">
        <w:rPr>
          <w:position w:val="-2"/>
          <w:sz w:val="20"/>
          <w:szCs w:val="20"/>
        </w:rPr>
        <w:t xml:space="preserve"> 14</w:t>
      </w:r>
      <w:r>
        <w:rPr>
          <w:position w:val="-2"/>
          <w:sz w:val="20"/>
          <w:szCs w:val="20"/>
        </w:rPr>
        <w:t xml:space="preserve"> Temmuz 2023 Cuma günü saat 12:00’da sona erecektir.</w:t>
      </w:r>
    </w:p>
    <w:p w:rsidR="007559D2" w:rsidRPr="00795209" w:rsidRDefault="007559D2" w:rsidP="007559D2">
      <w:pPr>
        <w:spacing w:before="120" w:after="120"/>
        <w:rPr>
          <w:rFonts w:eastAsiaTheme="minorHAnsi"/>
          <w:noProof w:val="0"/>
          <w:color w:val="808080" w:themeColor="background1" w:themeShade="80"/>
          <w:sz w:val="20"/>
          <w:szCs w:val="20"/>
          <w:highlight w:val="yellow"/>
        </w:rPr>
      </w:pPr>
    </w:p>
    <w:p w:rsidR="007559D2" w:rsidRPr="00795209" w:rsidRDefault="007559D2" w:rsidP="007559D2">
      <w:pPr>
        <w:spacing w:before="120" w:after="120"/>
        <w:rPr>
          <w:b/>
          <w:position w:val="-2"/>
          <w:sz w:val="20"/>
          <w:szCs w:val="20"/>
        </w:rPr>
      </w:pPr>
      <w:r w:rsidRPr="00795209">
        <w:rPr>
          <w:b/>
          <w:position w:val="-2"/>
          <w:sz w:val="20"/>
          <w:szCs w:val="20"/>
        </w:rPr>
        <w:t>5.</w:t>
      </w:r>
      <w:r w:rsidRPr="00795209">
        <w:rPr>
          <w:b/>
          <w:position w:val="-2"/>
          <w:sz w:val="20"/>
          <w:szCs w:val="20"/>
        </w:rPr>
        <w:tab/>
        <w:t>GEREKLİLİKLER</w:t>
      </w:r>
    </w:p>
    <w:p w:rsidR="007559D2" w:rsidRPr="00795209" w:rsidRDefault="007559D2" w:rsidP="007559D2">
      <w:pPr>
        <w:spacing w:before="120" w:after="120"/>
        <w:rPr>
          <w:position w:val="-2"/>
          <w:sz w:val="20"/>
          <w:szCs w:val="20"/>
        </w:rPr>
      </w:pPr>
      <w:r w:rsidRPr="00795209">
        <w:rPr>
          <w:position w:val="-2"/>
          <w:sz w:val="20"/>
          <w:szCs w:val="20"/>
        </w:rPr>
        <w:t>5.1.</w:t>
      </w:r>
      <w:r w:rsidRPr="00795209">
        <w:rPr>
          <w:position w:val="-2"/>
          <w:sz w:val="20"/>
          <w:szCs w:val="20"/>
        </w:rPr>
        <w:tab/>
        <w:t>Personel</w:t>
      </w:r>
    </w:p>
    <w:p w:rsidR="007559D2" w:rsidRDefault="007559D2" w:rsidP="007559D2">
      <w:pPr>
        <w:spacing w:before="120" w:after="120"/>
        <w:ind w:left="705"/>
        <w:rPr>
          <w:position w:val="-2"/>
          <w:sz w:val="20"/>
          <w:szCs w:val="20"/>
        </w:rPr>
      </w:pPr>
      <w:r>
        <w:rPr>
          <w:b/>
          <w:position w:val="-2"/>
          <w:sz w:val="20"/>
          <w:szCs w:val="20"/>
        </w:rPr>
        <w:t>Sosyal Medya Uzmanı</w:t>
      </w:r>
      <w:r>
        <w:rPr>
          <w:position w:val="-2"/>
          <w:sz w:val="20"/>
          <w:szCs w:val="20"/>
        </w:rPr>
        <w:t xml:space="preserve">: Sosyal medya portallarına hakim, sosyal medya araçlarının çalışma sistemi (arama motoru optimizasyonu vb. dahil olmak üzere), pazarlama aracı olarak kullanımı konusunda uzman, benzer eğitimleri daha önce vermiş asgari üniversite mezunu. </w:t>
      </w:r>
    </w:p>
    <w:p w:rsidR="007559D2" w:rsidRDefault="007559D2" w:rsidP="007559D2">
      <w:pPr>
        <w:spacing w:before="120" w:after="120"/>
        <w:ind w:left="705"/>
        <w:rPr>
          <w:position w:val="-2"/>
          <w:sz w:val="20"/>
          <w:szCs w:val="20"/>
        </w:rPr>
      </w:pPr>
      <w:r>
        <w:rPr>
          <w:b/>
          <w:position w:val="-2"/>
          <w:sz w:val="20"/>
          <w:szCs w:val="20"/>
        </w:rPr>
        <w:t>Görsel İletişim ve İçerik Geliştirme Uzmanı</w:t>
      </w:r>
      <w:r w:rsidRPr="00674A67">
        <w:rPr>
          <w:position w:val="-2"/>
          <w:sz w:val="20"/>
          <w:szCs w:val="20"/>
        </w:rPr>
        <w:t>:</w:t>
      </w:r>
      <w:r>
        <w:rPr>
          <w:position w:val="-2"/>
          <w:sz w:val="20"/>
          <w:szCs w:val="20"/>
        </w:rPr>
        <w:t xml:space="preserve"> İçerik geliştirme, metin oluşturma, ücretli ücretsiz tasarım portal ve yazılımlarının (Örneğin Canva, Photoshop vb.) kullanımı konusunda uzman benzer eğitimleri daha önce vermiş asgari üniversite mezunu. </w:t>
      </w:r>
    </w:p>
    <w:p w:rsidR="007559D2" w:rsidRDefault="007559D2" w:rsidP="007559D2">
      <w:pPr>
        <w:spacing w:before="120" w:after="120"/>
        <w:ind w:left="705"/>
        <w:rPr>
          <w:position w:val="-2"/>
          <w:sz w:val="20"/>
          <w:szCs w:val="20"/>
        </w:rPr>
      </w:pPr>
    </w:p>
    <w:p w:rsidR="007559D2" w:rsidRPr="00795209" w:rsidRDefault="007559D2" w:rsidP="007559D2">
      <w:pPr>
        <w:spacing w:before="120" w:after="120"/>
        <w:ind w:left="720" w:hanging="720"/>
        <w:rPr>
          <w:position w:val="-2"/>
          <w:sz w:val="20"/>
          <w:szCs w:val="20"/>
        </w:rPr>
      </w:pPr>
      <w:r w:rsidRPr="00795209">
        <w:rPr>
          <w:position w:val="-2"/>
          <w:sz w:val="20"/>
          <w:szCs w:val="20"/>
        </w:rPr>
        <w:t>5.2.</w:t>
      </w:r>
      <w:r w:rsidRPr="00795209">
        <w:rPr>
          <w:position w:val="-2"/>
          <w:sz w:val="20"/>
          <w:szCs w:val="20"/>
        </w:rPr>
        <w:tab/>
        <w:t xml:space="preserve">Hizmet sağlayıcı tarafından temin edilecek ekipman ve olanaklar. </w:t>
      </w:r>
    </w:p>
    <w:p w:rsidR="007559D2" w:rsidRDefault="007559D2" w:rsidP="007559D2">
      <w:pPr>
        <w:spacing w:before="120" w:after="120"/>
        <w:ind w:left="720"/>
        <w:rPr>
          <w:position w:val="-2"/>
          <w:sz w:val="20"/>
          <w:szCs w:val="20"/>
        </w:rPr>
      </w:pPr>
      <w:r>
        <w:rPr>
          <w:b/>
          <w:position w:val="-2"/>
          <w:sz w:val="20"/>
          <w:szCs w:val="20"/>
        </w:rPr>
        <w:t>Eğitim İçin Gerekli Bilgisayar, Yazılım</w:t>
      </w:r>
      <w:r w:rsidRPr="00F07527">
        <w:rPr>
          <w:b/>
          <w:position w:val="-2"/>
          <w:sz w:val="20"/>
          <w:szCs w:val="20"/>
        </w:rPr>
        <w:t>:</w:t>
      </w:r>
      <w:r>
        <w:rPr>
          <w:position w:val="-2"/>
          <w:sz w:val="20"/>
          <w:szCs w:val="20"/>
        </w:rPr>
        <w:t xml:space="preserve"> Eğitim kapsamında gerekli nitelikte teknik özelliklere sahip bilgisayar, fotoğraf makinesi, kayıt cihazı vb. ekipmanların bulundurulması teklif verenin sorumluluğundadır. </w:t>
      </w:r>
    </w:p>
    <w:p w:rsidR="007559D2" w:rsidRPr="00795209" w:rsidRDefault="007559D2" w:rsidP="007559D2">
      <w:pPr>
        <w:rPr>
          <w:sz w:val="20"/>
          <w:szCs w:val="20"/>
        </w:rPr>
      </w:pPr>
    </w:p>
    <w:p w:rsidR="007559D2" w:rsidRPr="00795209" w:rsidRDefault="007559D2" w:rsidP="007559D2">
      <w:pPr>
        <w:rPr>
          <w:sz w:val="20"/>
          <w:szCs w:val="20"/>
        </w:rPr>
      </w:pPr>
    </w:p>
    <w:p w:rsidR="007559D2" w:rsidRPr="00795209" w:rsidRDefault="007559D2" w:rsidP="007559D2">
      <w:pPr>
        <w:rPr>
          <w:sz w:val="20"/>
          <w:szCs w:val="20"/>
        </w:rPr>
      </w:pPr>
    </w:p>
    <w:p w:rsidR="007559D2" w:rsidRPr="00795209" w:rsidRDefault="007559D2" w:rsidP="004A7D6B">
      <w:pPr>
        <w:rPr>
          <w:b/>
          <w:bCs/>
          <w:sz w:val="20"/>
          <w:szCs w:val="20"/>
        </w:rPr>
      </w:pPr>
      <w:r w:rsidRPr="00795209">
        <w:rPr>
          <w:sz w:val="20"/>
          <w:szCs w:val="20"/>
        </w:rPr>
        <w:tab/>
      </w:r>
      <w:r w:rsidRPr="00795209">
        <w:rPr>
          <w:sz w:val="20"/>
          <w:szCs w:val="20"/>
        </w:rPr>
        <w:tab/>
      </w:r>
      <w:r w:rsidRPr="00795209">
        <w:rPr>
          <w:sz w:val="20"/>
          <w:szCs w:val="20"/>
        </w:rPr>
        <w:tab/>
      </w:r>
      <w:r w:rsidRPr="00795209">
        <w:rPr>
          <w:sz w:val="20"/>
          <w:szCs w:val="20"/>
        </w:rPr>
        <w:tab/>
      </w:r>
      <w:r w:rsidRPr="00795209">
        <w:rPr>
          <w:sz w:val="20"/>
          <w:szCs w:val="20"/>
        </w:rPr>
        <w:tab/>
      </w:r>
      <w:r w:rsidRPr="00795209">
        <w:rPr>
          <w:sz w:val="20"/>
          <w:szCs w:val="20"/>
        </w:rPr>
        <w:tab/>
        <w:t xml:space="preserve">  </w:t>
      </w:r>
      <w:r w:rsidRPr="00795209">
        <w:rPr>
          <w:b/>
          <w:bCs/>
          <w:sz w:val="20"/>
          <w:szCs w:val="20"/>
        </w:rPr>
        <w:t xml:space="preserve">Tarih  ….. </w:t>
      </w:r>
      <w:r>
        <w:rPr>
          <w:b/>
          <w:bCs/>
          <w:sz w:val="20"/>
          <w:szCs w:val="20"/>
        </w:rPr>
        <w:t>/06</w:t>
      </w:r>
      <w:r w:rsidRPr="00795209">
        <w:rPr>
          <w:b/>
          <w:bCs/>
          <w:sz w:val="20"/>
          <w:szCs w:val="20"/>
        </w:rPr>
        <w:t xml:space="preserve">/ </w:t>
      </w:r>
      <w:r>
        <w:rPr>
          <w:b/>
          <w:bCs/>
          <w:sz w:val="20"/>
          <w:szCs w:val="20"/>
        </w:rPr>
        <w:t>2023</w:t>
      </w:r>
    </w:p>
    <w:p w:rsidR="007559D2" w:rsidRDefault="007559D2" w:rsidP="007559D2">
      <w:pPr>
        <w:ind w:left="3540" w:firstLine="708"/>
        <w:rPr>
          <w:b/>
          <w:bCs/>
          <w:sz w:val="20"/>
          <w:szCs w:val="20"/>
        </w:rPr>
      </w:pPr>
      <w:r w:rsidRPr="00795209">
        <w:rPr>
          <w:b/>
          <w:bCs/>
          <w:sz w:val="20"/>
          <w:szCs w:val="20"/>
        </w:rPr>
        <w:t>Yetkili K</w:t>
      </w:r>
      <w:r>
        <w:rPr>
          <w:b/>
          <w:bCs/>
          <w:sz w:val="20"/>
          <w:szCs w:val="20"/>
        </w:rPr>
        <w:t>aşesi / İmzas</w:t>
      </w:r>
      <w:r w:rsidR="004A7D6B">
        <w:rPr>
          <w:b/>
          <w:bCs/>
          <w:sz w:val="20"/>
          <w:szCs w:val="20"/>
        </w:rPr>
        <w:t>ı</w:t>
      </w:r>
    </w:p>
    <w:p w:rsidR="007559D2" w:rsidRPr="007559D2" w:rsidRDefault="007559D2" w:rsidP="007559D2">
      <w:pPr>
        <w:rPr>
          <w:sz w:val="20"/>
          <w:szCs w:val="20"/>
        </w:rPr>
      </w:pPr>
    </w:p>
    <w:p w:rsidR="007559D2" w:rsidRDefault="007559D2" w:rsidP="007559D2">
      <w:pPr>
        <w:rPr>
          <w:sz w:val="20"/>
          <w:szCs w:val="20"/>
        </w:rPr>
      </w:pPr>
    </w:p>
    <w:p w:rsidR="00BB7C99" w:rsidRDefault="00BB7C99" w:rsidP="007559D2">
      <w:pPr>
        <w:rPr>
          <w:sz w:val="20"/>
          <w:szCs w:val="20"/>
        </w:rPr>
      </w:pPr>
    </w:p>
    <w:p w:rsidR="00BB7C99" w:rsidRDefault="00BB7C99" w:rsidP="007559D2">
      <w:pPr>
        <w:rPr>
          <w:sz w:val="20"/>
          <w:szCs w:val="20"/>
        </w:rPr>
      </w:pPr>
    </w:p>
    <w:p w:rsidR="00BB7C99" w:rsidRDefault="00BB7C99" w:rsidP="007559D2">
      <w:pPr>
        <w:rPr>
          <w:sz w:val="20"/>
          <w:szCs w:val="20"/>
        </w:rPr>
      </w:pPr>
    </w:p>
    <w:p w:rsidR="00BB7C99" w:rsidRDefault="00BB7C99" w:rsidP="007559D2">
      <w:pPr>
        <w:rPr>
          <w:sz w:val="20"/>
          <w:szCs w:val="20"/>
        </w:rPr>
      </w:pPr>
    </w:p>
    <w:p w:rsidR="00BB7C99" w:rsidRDefault="00BB7C99" w:rsidP="007559D2">
      <w:pPr>
        <w:rPr>
          <w:sz w:val="20"/>
          <w:szCs w:val="20"/>
        </w:rPr>
      </w:pPr>
      <w:r>
        <w:rPr>
          <w:sz w:val="20"/>
          <w:szCs w:val="20"/>
        </w:rPr>
        <w:lastRenderedPageBreak/>
        <w:t>EK: Sosyal Medya Etkileyicileri Okulu Eğitim Programı</w:t>
      </w:r>
    </w:p>
    <w:p w:rsidR="00BB7C99" w:rsidRDefault="00BB7C99" w:rsidP="00BB7C99">
      <w:pPr>
        <w:jc w:val="center"/>
        <w:rPr>
          <w:sz w:val="20"/>
          <w:szCs w:val="20"/>
          <w:lang w:eastAsia="tr-TR"/>
        </w:rPr>
      </w:pPr>
      <w:r w:rsidRPr="00BB7C99">
        <w:rPr>
          <w:sz w:val="20"/>
          <w:szCs w:val="20"/>
          <w:lang w:eastAsia="tr-TR"/>
        </w:rPr>
        <w:drawing>
          <wp:inline distT="0" distB="0" distL="0" distR="0" wp14:anchorId="025CB5EC" wp14:editId="39BBD967">
            <wp:extent cx="5238635" cy="7409794"/>
            <wp:effectExtent l="0" t="0" r="635" b="1270"/>
            <wp:docPr id="4" name="Resim 4" descr="C:\Users\DURSUN~1.KA\AppData\Local\Temp\Rar$DRa0.8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UN~1.KA\AppData\Local\Temp\Rar$DRa0.89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21" cy="7423353"/>
                    </a:xfrm>
                    <a:prstGeom prst="rect">
                      <a:avLst/>
                    </a:prstGeom>
                    <a:noFill/>
                    <a:ln>
                      <a:noFill/>
                    </a:ln>
                  </pic:spPr>
                </pic:pic>
              </a:graphicData>
            </a:graphic>
          </wp:inline>
        </w:drawing>
      </w:r>
    </w:p>
    <w:p w:rsidR="00BB7C99" w:rsidRDefault="00BB7C99" w:rsidP="00BB7C99">
      <w:pPr>
        <w:jc w:val="center"/>
        <w:rPr>
          <w:sz w:val="20"/>
          <w:szCs w:val="20"/>
          <w:lang w:eastAsia="tr-TR"/>
        </w:rPr>
      </w:pPr>
    </w:p>
    <w:p w:rsidR="00BB7C99" w:rsidRDefault="00BB7C99" w:rsidP="00BB7C99">
      <w:pPr>
        <w:jc w:val="center"/>
        <w:rPr>
          <w:sz w:val="20"/>
          <w:szCs w:val="20"/>
          <w:lang w:eastAsia="tr-TR"/>
        </w:rPr>
      </w:pPr>
    </w:p>
    <w:p w:rsidR="00BB7C99" w:rsidRPr="007559D2" w:rsidRDefault="00BB7C99" w:rsidP="00BB7C99">
      <w:pPr>
        <w:jc w:val="center"/>
        <w:rPr>
          <w:sz w:val="20"/>
          <w:szCs w:val="20"/>
        </w:rPr>
      </w:pPr>
      <w:bookmarkStart w:id="2" w:name="_GoBack"/>
      <w:r w:rsidRPr="00BB7C99">
        <w:rPr>
          <w:sz w:val="20"/>
          <w:szCs w:val="20"/>
          <w:lang w:eastAsia="tr-TR"/>
        </w:rPr>
        <w:lastRenderedPageBreak/>
        <w:drawing>
          <wp:inline distT="0" distB="0" distL="0" distR="0" wp14:anchorId="29D5FE7E" wp14:editId="1191042A">
            <wp:extent cx="4866946" cy="6883602"/>
            <wp:effectExtent l="0" t="0" r="0" b="0"/>
            <wp:docPr id="5" name="Resim 5" descr="C:\Users\DURSUN~1.KA\AppData\Local\Temp\Rar$DRa0.8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SUN~1.KA\AppData\Local\Temp\Rar$DRa0.89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8587" cy="6885923"/>
                    </a:xfrm>
                    <a:prstGeom prst="rect">
                      <a:avLst/>
                    </a:prstGeom>
                    <a:noFill/>
                    <a:ln>
                      <a:noFill/>
                    </a:ln>
                  </pic:spPr>
                </pic:pic>
              </a:graphicData>
            </a:graphic>
          </wp:inline>
        </w:drawing>
      </w:r>
      <w:bookmarkEnd w:id="2"/>
    </w:p>
    <w:p w:rsidR="007559D2" w:rsidRPr="00795209" w:rsidRDefault="007559D2" w:rsidP="007559D2">
      <w:pPr>
        <w:rPr>
          <w:vanish/>
          <w:sz w:val="20"/>
          <w:szCs w:val="20"/>
        </w:rPr>
      </w:pPr>
    </w:p>
    <w:sectPr w:rsidR="007559D2" w:rsidRPr="00795209" w:rsidSect="007559D2">
      <w:headerReference w:type="default" r:id="rId10"/>
      <w:footerReference w:type="default" r:id="rId11"/>
      <w:pgSz w:w="11906" w:h="16838"/>
      <w:pgMar w:top="1418" w:right="1418" w:bottom="1418" w:left="2126"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6C" w:rsidRDefault="00E67D6C" w:rsidP="00A84AC4">
      <w:pPr>
        <w:spacing w:line="240" w:lineRule="auto"/>
      </w:pPr>
      <w:r>
        <w:separator/>
      </w:r>
    </w:p>
  </w:endnote>
  <w:endnote w:type="continuationSeparator" w:id="0">
    <w:p w:rsidR="00E67D6C" w:rsidRDefault="00E67D6C" w:rsidP="00A84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C9" w:rsidRPr="00F34517" w:rsidRDefault="00720AC9" w:rsidP="00031540">
    <w:pPr>
      <w:pStyle w:val="AltBilgi"/>
      <w:tabs>
        <w:tab w:val="clear" w:pos="4536"/>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6C" w:rsidRDefault="00E67D6C" w:rsidP="00A84AC4">
      <w:pPr>
        <w:spacing w:line="240" w:lineRule="auto"/>
      </w:pPr>
      <w:r>
        <w:separator/>
      </w:r>
    </w:p>
  </w:footnote>
  <w:footnote w:type="continuationSeparator" w:id="0">
    <w:p w:rsidR="00E67D6C" w:rsidRDefault="00E67D6C" w:rsidP="00A84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C9" w:rsidRPr="00A84AC4" w:rsidRDefault="00720AC9" w:rsidP="00712703">
    <w:pPr>
      <w:spacing w:line="240" w:lineRule="auto"/>
      <w:jc w:val="center"/>
      <w:rPr>
        <w:rFonts w:ascii="Times New Roman" w:hAnsi="Times New Roman" w:cs="Times New Roman"/>
      </w:rPr>
    </w:pPr>
    <w:r>
      <w:rPr>
        <w:rFonts w:ascii="Times New Roman" w:hAnsi="Times New Roman" w:cs="Times New Roman"/>
        <w:b/>
        <w:bCs/>
      </w:rPr>
      <w:t xml:space="preserve">                      </w:t>
    </w:r>
    <w:r w:rsidRPr="00A84AC4">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106"/>
    <w:multiLevelType w:val="hybridMultilevel"/>
    <w:tmpl w:val="D97ACA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BC329F5"/>
    <w:multiLevelType w:val="hybridMultilevel"/>
    <w:tmpl w:val="D218647A"/>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 w15:restartNumberingAfterBreak="0">
    <w:nsid w:val="73D04263"/>
    <w:multiLevelType w:val="hybridMultilevel"/>
    <w:tmpl w:val="34B44FD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C4"/>
    <w:rsid w:val="000078A7"/>
    <w:rsid w:val="000238FA"/>
    <w:rsid w:val="00031540"/>
    <w:rsid w:val="0004136A"/>
    <w:rsid w:val="00075CA4"/>
    <w:rsid w:val="000A0FE2"/>
    <w:rsid w:val="000D4C85"/>
    <w:rsid w:val="001504AB"/>
    <w:rsid w:val="00245547"/>
    <w:rsid w:val="00254EA1"/>
    <w:rsid w:val="00292691"/>
    <w:rsid w:val="002E70F8"/>
    <w:rsid w:val="00345B57"/>
    <w:rsid w:val="0034615F"/>
    <w:rsid w:val="003531FD"/>
    <w:rsid w:val="00361656"/>
    <w:rsid w:val="003B2457"/>
    <w:rsid w:val="003F1DF1"/>
    <w:rsid w:val="0042251B"/>
    <w:rsid w:val="004A7D6B"/>
    <w:rsid w:val="0055025E"/>
    <w:rsid w:val="00576072"/>
    <w:rsid w:val="005A730C"/>
    <w:rsid w:val="005B74E6"/>
    <w:rsid w:val="00664336"/>
    <w:rsid w:val="00674A67"/>
    <w:rsid w:val="006C7F64"/>
    <w:rsid w:val="006E09AC"/>
    <w:rsid w:val="006E5289"/>
    <w:rsid w:val="00712703"/>
    <w:rsid w:val="00720AC9"/>
    <w:rsid w:val="007559D2"/>
    <w:rsid w:val="007612D9"/>
    <w:rsid w:val="00762FE3"/>
    <w:rsid w:val="00764210"/>
    <w:rsid w:val="00771EB4"/>
    <w:rsid w:val="00794A5B"/>
    <w:rsid w:val="00795209"/>
    <w:rsid w:val="007A717E"/>
    <w:rsid w:val="00810248"/>
    <w:rsid w:val="00825D64"/>
    <w:rsid w:val="00832DB5"/>
    <w:rsid w:val="008A398F"/>
    <w:rsid w:val="008C24CE"/>
    <w:rsid w:val="008F6224"/>
    <w:rsid w:val="00931BB0"/>
    <w:rsid w:val="00962FD2"/>
    <w:rsid w:val="0098194D"/>
    <w:rsid w:val="00991AEE"/>
    <w:rsid w:val="009B1086"/>
    <w:rsid w:val="009C3855"/>
    <w:rsid w:val="00A171BA"/>
    <w:rsid w:val="00A428FD"/>
    <w:rsid w:val="00A749B4"/>
    <w:rsid w:val="00A84AC4"/>
    <w:rsid w:val="00AA3A2D"/>
    <w:rsid w:val="00AC673E"/>
    <w:rsid w:val="00AC7486"/>
    <w:rsid w:val="00AD3D17"/>
    <w:rsid w:val="00B12939"/>
    <w:rsid w:val="00B34AB6"/>
    <w:rsid w:val="00B45BFC"/>
    <w:rsid w:val="00B52424"/>
    <w:rsid w:val="00B52760"/>
    <w:rsid w:val="00B72D63"/>
    <w:rsid w:val="00BA0841"/>
    <w:rsid w:val="00BA2A41"/>
    <w:rsid w:val="00BB7C99"/>
    <w:rsid w:val="00BD02C9"/>
    <w:rsid w:val="00BD6D9F"/>
    <w:rsid w:val="00C13117"/>
    <w:rsid w:val="00C221A2"/>
    <w:rsid w:val="00C35CA6"/>
    <w:rsid w:val="00C36EFC"/>
    <w:rsid w:val="00C54473"/>
    <w:rsid w:val="00C6132A"/>
    <w:rsid w:val="00C64997"/>
    <w:rsid w:val="00CB2AA0"/>
    <w:rsid w:val="00CC4563"/>
    <w:rsid w:val="00CC49E6"/>
    <w:rsid w:val="00CE22E8"/>
    <w:rsid w:val="00D17DFB"/>
    <w:rsid w:val="00D55CA5"/>
    <w:rsid w:val="00D76584"/>
    <w:rsid w:val="00D818E9"/>
    <w:rsid w:val="00DB651C"/>
    <w:rsid w:val="00DC4E2B"/>
    <w:rsid w:val="00DF6B5B"/>
    <w:rsid w:val="00E222CF"/>
    <w:rsid w:val="00E42B74"/>
    <w:rsid w:val="00E67D6C"/>
    <w:rsid w:val="00E8353D"/>
    <w:rsid w:val="00E95314"/>
    <w:rsid w:val="00EB386C"/>
    <w:rsid w:val="00EC328F"/>
    <w:rsid w:val="00EC4B1C"/>
    <w:rsid w:val="00F0684E"/>
    <w:rsid w:val="00F07527"/>
    <w:rsid w:val="00F32D3F"/>
    <w:rsid w:val="00F76738"/>
    <w:rsid w:val="00F85DCB"/>
    <w:rsid w:val="00FB0525"/>
    <w:rsid w:val="00FC3125"/>
    <w:rsid w:val="00FE1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0373F"/>
  <w15:docId w15:val="{92CA9839-FC76-43F5-B642-CB088195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C4"/>
    <w:pPr>
      <w:widowControl w:val="0"/>
      <w:adjustRightInd w:val="0"/>
      <w:spacing w:line="360" w:lineRule="atLeast"/>
      <w:jc w:val="both"/>
    </w:pPr>
    <w:rPr>
      <w:rFonts w:ascii="Arial" w:eastAsia="Times New Roman" w:hAnsi="Arial" w:cs="Arial"/>
      <w:noProof/>
      <w:sz w:val="22"/>
      <w:szCs w:val="22"/>
      <w:lang w:eastAsia="en-US"/>
    </w:rPr>
  </w:style>
  <w:style w:type="paragraph" w:styleId="Balk1">
    <w:name w:val="heading 1"/>
    <w:basedOn w:val="Normal"/>
    <w:next w:val="Normal"/>
    <w:link w:val="Balk1Char"/>
    <w:qFormat/>
    <w:rsid w:val="00A84AC4"/>
    <w:pPr>
      <w:keepNext/>
      <w:spacing w:before="240" w:after="60"/>
      <w:outlineLvl w:val="0"/>
    </w:pPr>
    <w:rPr>
      <w:b/>
      <w:kern w:val="28"/>
      <w:sz w:val="28"/>
    </w:rPr>
  </w:style>
  <w:style w:type="paragraph" w:styleId="Balk6">
    <w:name w:val="heading 6"/>
    <w:basedOn w:val="Normal"/>
    <w:next w:val="Normal"/>
    <w:link w:val="Balk6Char"/>
    <w:uiPriority w:val="9"/>
    <w:semiHidden/>
    <w:unhideWhenUsed/>
    <w:qFormat/>
    <w:rsid w:val="00CE2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84AC4"/>
    <w:rPr>
      <w:rFonts w:ascii="Arial" w:eastAsia="Times New Roman" w:hAnsi="Arial" w:cs="Arial"/>
      <w:b/>
      <w:noProof/>
      <w:kern w:val="28"/>
      <w:sz w:val="28"/>
    </w:rPr>
  </w:style>
  <w:style w:type="paragraph" w:styleId="ListeParagraf">
    <w:name w:val="List Paragraph"/>
    <w:basedOn w:val="Normal"/>
    <w:uiPriority w:val="34"/>
    <w:qFormat/>
    <w:rsid w:val="00A84AC4"/>
    <w:pPr>
      <w:widowControl/>
      <w:adjustRightInd/>
      <w:spacing w:before="100" w:beforeAutospacing="1" w:after="100" w:afterAutospacing="1" w:line="240" w:lineRule="auto"/>
      <w:jc w:val="left"/>
    </w:pPr>
    <w:rPr>
      <w:rFonts w:ascii="Times New Roman" w:hAnsi="Times New Roman" w:cs="Times New Roman"/>
      <w:noProof w:val="0"/>
      <w:sz w:val="24"/>
      <w:szCs w:val="24"/>
      <w:lang w:eastAsia="tr-TR"/>
    </w:rPr>
  </w:style>
  <w:style w:type="paragraph" w:styleId="stBilgi">
    <w:name w:val="header"/>
    <w:basedOn w:val="Normal"/>
    <w:link w:val="stBilgiChar"/>
    <w:uiPriority w:val="99"/>
    <w:unhideWhenUsed/>
    <w:rsid w:val="00A84AC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84AC4"/>
    <w:rPr>
      <w:rFonts w:ascii="Arial" w:eastAsia="Times New Roman" w:hAnsi="Arial" w:cs="Arial"/>
      <w:noProof/>
    </w:rPr>
  </w:style>
  <w:style w:type="paragraph" w:styleId="AltBilgi">
    <w:name w:val="footer"/>
    <w:basedOn w:val="Normal"/>
    <w:link w:val="AltBilgiChar"/>
    <w:uiPriority w:val="99"/>
    <w:unhideWhenUsed/>
    <w:rsid w:val="00A84AC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84AC4"/>
    <w:rPr>
      <w:rFonts w:ascii="Arial" w:eastAsia="Times New Roman" w:hAnsi="Arial" w:cs="Arial"/>
      <w:noProof/>
    </w:rPr>
  </w:style>
  <w:style w:type="paragraph" w:styleId="DipnotMetni">
    <w:name w:val="footnote text"/>
    <w:basedOn w:val="Normal"/>
    <w:link w:val="DipnotMetniChar"/>
    <w:semiHidden/>
    <w:rsid w:val="00A84AC4"/>
    <w:pPr>
      <w:tabs>
        <w:tab w:val="left" w:pos="-720"/>
      </w:tabs>
      <w:suppressAutoHyphens/>
      <w:adjustRightInd/>
      <w:spacing w:line="240" w:lineRule="auto"/>
    </w:pPr>
    <w:rPr>
      <w:rFonts w:ascii="Times New Roman" w:hAnsi="Times New Roman" w:cs="Times New Roman"/>
      <w:noProof w:val="0"/>
      <w:snapToGrid w:val="0"/>
      <w:spacing w:val="-2"/>
      <w:sz w:val="20"/>
      <w:szCs w:val="20"/>
    </w:rPr>
  </w:style>
  <w:style w:type="character" w:customStyle="1" w:styleId="DipnotMetniChar">
    <w:name w:val="Dipnot Metni Char"/>
    <w:basedOn w:val="VarsaylanParagrafYazTipi"/>
    <w:link w:val="DipnotMetni"/>
    <w:semiHidden/>
    <w:rsid w:val="00A84AC4"/>
    <w:rPr>
      <w:rFonts w:ascii="Times New Roman" w:eastAsia="Times New Roman" w:hAnsi="Times New Roman" w:cs="Times New Roman"/>
      <w:snapToGrid w:val="0"/>
      <w:spacing w:val="-2"/>
      <w:sz w:val="20"/>
      <w:szCs w:val="20"/>
    </w:rPr>
  </w:style>
  <w:style w:type="paragraph" w:styleId="BalonMetni">
    <w:name w:val="Balloon Text"/>
    <w:basedOn w:val="Normal"/>
    <w:link w:val="BalonMetniChar"/>
    <w:uiPriority w:val="99"/>
    <w:semiHidden/>
    <w:unhideWhenUsed/>
    <w:rsid w:val="00F7673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6738"/>
    <w:rPr>
      <w:rFonts w:ascii="Tahoma" w:eastAsia="Times New Roman" w:hAnsi="Tahoma" w:cs="Tahoma"/>
      <w:noProof/>
      <w:sz w:val="16"/>
      <w:szCs w:val="16"/>
    </w:rPr>
  </w:style>
  <w:style w:type="table" w:styleId="TabloKlavuzu">
    <w:name w:val="Table Grid"/>
    <w:basedOn w:val="NormalTablo"/>
    <w:uiPriority w:val="59"/>
    <w:rsid w:val="00DF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AC673E"/>
    <w:rPr>
      <w:vertAlign w:val="superscript"/>
    </w:rPr>
  </w:style>
  <w:style w:type="character" w:customStyle="1" w:styleId="Balk6Char">
    <w:name w:val="Başlık 6 Char"/>
    <w:basedOn w:val="VarsaylanParagrafYazTipi"/>
    <w:link w:val="Balk6"/>
    <w:uiPriority w:val="9"/>
    <w:semiHidden/>
    <w:rsid w:val="00CE22E8"/>
    <w:rPr>
      <w:rFonts w:asciiTheme="majorHAnsi" w:eastAsiaTheme="majorEastAsia" w:hAnsiTheme="majorHAnsi" w:cstheme="majorBidi"/>
      <w:i/>
      <w:iCs/>
      <w:noProof/>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292">
      <w:bodyDiv w:val="1"/>
      <w:marLeft w:val="0"/>
      <w:marRight w:val="0"/>
      <w:marTop w:val="0"/>
      <w:marBottom w:val="0"/>
      <w:divBdr>
        <w:top w:val="none" w:sz="0" w:space="0" w:color="auto"/>
        <w:left w:val="none" w:sz="0" w:space="0" w:color="auto"/>
        <w:bottom w:val="none" w:sz="0" w:space="0" w:color="auto"/>
        <w:right w:val="none" w:sz="0" w:space="0" w:color="auto"/>
      </w:divBdr>
    </w:div>
    <w:div w:id="740754946">
      <w:bodyDiv w:val="1"/>
      <w:marLeft w:val="0"/>
      <w:marRight w:val="0"/>
      <w:marTop w:val="0"/>
      <w:marBottom w:val="0"/>
      <w:divBdr>
        <w:top w:val="none" w:sz="0" w:space="0" w:color="auto"/>
        <w:left w:val="none" w:sz="0" w:space="0" w:color="auto"/>
        <w:bottom w:val="none" w:sz="0" w:space="0" w:color="auto"/>
        <w:right w:val="none" w:sz="0" w:space="0" w:color="auto"/>
      </w:divBdr>
    </w:div>
    <w:div w:id="1765296166">
      <w:bodyDiv w:val="1"/>
      <w:marLeft w:val="0"/>
      <w:marRight w:val="0"/>
      <w:marTop w:val="0"/>
      <w:marBottom w:val="0"/>
      <w:divBdr>
        <w:top w:val="none" w:sz="0" w:space="0" w:color="auto"/>
        <w:left w:val="none" w:sz="0" w:space="0" w:color="auto"/>
        <w:bottom w:val="none" w:sz="0" w:space="0" w:color="auto"/>
        <w:right w:val="none" w:sz="0" w:space="0" w:color="auto"/>
      </w:divBdr>
    </w:div>
    <w:div w:id="19174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FEF9-3C90-47A3-B2A1-D43A08F6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atuzcu</dc:creator>
  <cp:lastModifiedBy>Dursun DEMİR</cp:lastModifiedBy>
  <cp:revision>6</cp:revision>
  <dcterms:created xsi:type="dcterms:W3CDTF">2023-05-09T12:36:00Z</dcterms:created>
  <dcterms:modified xsi:type="dcterms:W3CDTF">2023-06-07T13:51:00Z</dcterms:modified>
</cp:coreProperties>
</file>