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1" w:type="dxa"/>
        <w:shd w:val="clear" w:color="auto" w:fill="F5F8F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3260"/>
        <w:gridCol w:w="4536"/>
        <w:gridCol w:w="1240"/>
      </w:tblGrid>
      <w:tr w:rsidR="00AC5E31" w:rsidRPr="00A8365D" w:rsidTr="00066931">
        <w:trPr>
          <w:trHeight w:val="284"/>
        </w:trPr>
        <w:tc>
          <w:tcPr>
            <w:tcW w:w="10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C5E31" w:rsidRPr="0027746E" w:rsidRDefault="00AC5E31" w:rsidP="00066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6E9E"/>
                <w:sz w:val="28"/>
                <w:szCs w:val="28"/>
                <w:lang w:eastAsia="tr-TR"/>
              </w:rPr>
            </w:pPr>
            <w:r w:rsidRPr="0027746E">
              <w:rPr>
                <w:rFonts w:ascii="Times New Roman" w:eastAsia="Times New Roman" w:hAnsi="Times New Roman" w:cs="Times New Roman"/>
                <w:b/>
                <w:bCs/>
                <w:color w:val="2E6E9E"/>
                <w:sz w:val="28"/>
                <w:szCs w:val="28"/>
                <w:lang w:eastAsia="tr-TR"/>
              </w:rPr>
              <w:t>Destek Programı Performans Göstergeleri Listesi</w:t>
            </w:r>
          </w:p>
          <w:p w:rsidR="00AC5E31" w:rsidRDefault="00AC5E31" w:rsidP="00066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6E9E"/>
                <w:sz w:val="24"/>
                <w:szCs w:val="24"/>
                <w:lang w:eastAsia="tr-TR"/>
              </w:rPr>
            </w:pPr>
          </w:p>
        </w:tc>
      </w:tr>
      <w:tr w:rsidR="00AC5E31" w:rsidRPr="00A8365D" w:rsidTr="00066931">
        <w:trPr>
          <w:trHeight w:val="28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C5E31" w:rsidRPr="002D73AF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tr-TR"/>
              </w:rPr>
            </w:pPr>
            <w:r w:rsidRPr="002D73AF">
              <w:rPr>
                <w:rFonts w:ascii="Times New Roman" w:eastAsia="Times New Roman" w:hAnsi="Times New Roman" w:cs="Times New Roman"/>
                <w:b/>
                <w:bCs/>
                <w:color w:val="2E6E9E"/>
                <w:sz w:val="24"/>
                <w:szCs w:val="24"/>
                <w:lang w:eastAsia="tr-TR"/>
              </w:rPr>
              <w:t>Kodu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C5E31" w:rsidRPr="002D73AF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tr-TR"/>
              </w:rPr>
            </w:pPr>
            <w:r w:rsidRPr="002D73AF">
              <w:rPr>
                <w:rFonts w:ascii="Times New Roman" w:eastAsia="Times New Roman" w:hAnsi="Times New Roman" w:cs="Times New Roman"/>
                <w:b/>
                <w:bCs/>
                <w:color w:val="2E6E9E"/>
                <w:sz w:val="24"/>
                <w:szCs w:val="24"/>
                <w:lang w:eastAsia="tr-TR"/>
              </w:rPr>
              <w:t>Adı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C5E31" w:rsidRPr="002D73AF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E6E9E"/>
                <w:sz w:val="24"/>
                <w:szCs w:val="24"/>
                <w:lang w:eastAsia="tr-TR"/>
              </w:rPr>
              <w:t>Açıklama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2D73AF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E6E9E"/>
                <w:sz w:val="24"/>
                <w:szCs w:val="24"/>
                <w:lang w:eastAsia="tr-TR"/>
              </w:rPr>
              <w:t>Birimi</w:t>
            </w:r>
          </w:p>
        </w:tc>
      </w:tr>
      <w:tr w:rsidR="00AC5E31" w:rsidRPr="00A8365D" w:rsidTr="00066931">
        <w:trPr>
          <w:trHeight w:val="28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Analiz/Araştırma/İhtiyaç Tespiti/Fizibilite/Ön Fizibilite Çalışmaları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Gerçekleştirilen Analiz/Araştırma/İhtiyaç Tespiti/Fizibilite Çalışmaları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18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Üretilen Basılı Yayın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Üretilerek Basılan Yayın Araştırma/Analiz/İhtiyaç Tespiti/Etüt/Yatırım/Tanıtım/Sektör/Alt Sektör/Mevcut Durum/Fizibilite/Ön Fizibilite Raporu, Bildiri, Strateji Belgesi, Yol Haritası vb.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 xml:space="preserve">Adet, </w:t>
            </w:r>
          </w:p>
        </w:tc>
      </w:tr>
      <w:tr w:rsidR="00AC5E31" w:rsidRPr="00A8365D" w:rsidTr="00066931">
        <w:trPr>
          <w:trHeight w:val="19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Hazırlanan Stratejik Plan/Eylem Planı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Hazırlanan Stratejik Plan/Eylem Planı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96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Hazırlanan Master Plan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Hazırlanan Master Plan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28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Turizm Sektörü ile İlgili Hazırlanan Araştırma/Analiz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Turizm Sektörü ile İlgili Hazırlanan Araştırma/Analiz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19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Doğrudan Faydalanıcı Sayısı İşletme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Yapılan Çalışmalardan Doğrudan Faydalanan Kar Amacı Güden Kurum/Kuruluş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18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Doğrudan Faydalanıcı Sayısı Kamu Kurumu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Yapılan Çalışmalardan Doğrudan Faydalanan Kamu Kurumu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19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Doğrudan Faydalanıcı Sayısı Sivil Toplum Kuruluşu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Yapılan Çalışmalardan Doğrudan Faydalanan Sivil Toplum Kuruluşu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482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Düzenlenen Bilinçlendirme/Yaygınlaştırma Faaliyeti Seminer, Konferans, Sergi, Çalıştay, Toplantı vb. İçin Yapılan Harcamalar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Düzenlenen Bilinçlendirme/Yaygınlaştırma Faaliyetine Seminer, Konferans, Sergi, Çalıştay vb. Yapılan Harcama Tutarı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TL</w:t>
            </w:r>
          </w:p>
        </w:tc>
      </w:tr>
      <w:tr w:rsidR="00AC5E31" w:rsidRPr="00A8365D" w:rsidTr="00066931">
        <w:trPr>
          <w:trHeight w:val="19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Kurulan/Yenilenen Web Sitesi/Portal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Faydalanıcılar Tarafından Kurulan/Yenilenen Web Sitesi/Portal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19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Kurulan/Geliştirilen İşbirliği/Merkez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Üniversiteler, Sivil Toplum Kuruluşları, Kamu Kurumları Arasında Kurulan/Geliştirilen İşbirliği/Merkez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28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Bölge İçin Marka Değeri Taşıdığı Belirlenen Ürün ve Hizmet Değerlerinin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Yapılan Araştırmalar Neticesinde Bölge İçin Marka Değeri Taşıdığı Belirlenen Ürün ve Hizmet Değerlerinin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29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Alınan Kalite Standardı ve Tescil Edilen Coğrafi İşaret veya İsimlerin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Alınan Kalite Standardı ve Tescil Edilen Coğrafi İşaret veya İsimlerin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37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Sektörel Kümelenmelerin Oluşturulmasına Yönelik Gerçekleştirilen Analiz ve İstatistiki Çalışmaların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Sektörel Kümelenmelerin Oluşturulmasına Yönelik Gerçekleştirilen Analiz ve İstatistiki Çalışmaların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29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Sosyal Sorunlara ve Çözüm Önerilerine Yönelik Araştırma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Sosyal Sorunlara ve Çözüm Önerilerine Yönelik Yapılan Araştırma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28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Yatırıma Yönelik Fizibilite/Araştırma Çalışmaları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Bölgeye Yerli ve Yabancı Yatırımın Çekilmesine Yönelik Yapılan Fizibilite/Araştırma Çalışmaları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18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Yatırıma Yönelik Fizibilitesi Yapılan Alan Büyüklüğü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Yatırıma Yönelik Fizibilitesi Yapılan Alan Büyüklüğü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Metrekare</w:t>
            </w:r>
          </w:p>
        </w:tc>
      </w:tr>
      <w:tr w:rsidR="00AC5E31" w:rsidRPr="00A8365D" w:rsidTr="00066931">
        <w:trPr>
          <w:trHeight w:val="19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Fizibilite Çalışması Hazırlanan Alan Büyüklüğü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Hazırlanan Fizibilite Çalışmasının Kapsadığı, Düzenlenmesi ve/veya Rehabilite Edilmesi Planlanan Alan Büyüklüğü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Metrekare</w:t>
            </w:r>
          </w:p>
        </w:tc>
      </w:tr>
      <w:tr w:rsidR="00AC5E31" w:rsidRPr="00A8365D" w:rsidTr="00066931">
        <w:trPr>
          <w:trHeight w:val="18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Fizibilite Çalışması Hazırlanan Sokak, Cadde vb.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İyileştirilmesi ve/veya Dönüştürülmesi İçin Fizibilite Çalışması Hazırlanan Sokak, Cadde vb.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38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FZD20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Bölgede Risk Faktörlerinin Belirlenmesine ve Önlenmesine Yardımcı Olacak Araştırma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Proje Kapsamında Hazırlanan, Bölgede Risk Faktörlerinin Belirlenmesine ve Önlenmesine Yardımcı Olacak Araştırma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28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FZD21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Risk Altında Bulunan, Depreme Dayanıklı Hale Getirilecek Yapı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Araştırma veya Fizibiliteye Konu Bölgedeki Risk Altında Bulunan, Depreme Dayanıklı Hale Getirilecek Yapı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  <w:tr w:rsidR="00AC5E31" w:rsidRPr="00A8365D" w:rsidTr="00066931">
        <w:trPr>
          <w:trHeight w:val="19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FZD22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İhtiyaç Tespiti/Analizi Yapılan Köy/Mahalle Sayısı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proofErr w:type="gramStart"/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Mekansal</w:t>
            </w:r>
            <w:proofErr w:type="gramEnd"/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 xml:space="preserve"> Öncelikler Kapsamında İhtiyaç Tespiti/Analizi Yapılan Köy/Mahalle Sayısı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F8FA"/>
            <w:vAlign w:val="center"/>
          </w:tcPr>
          <w:p w:rsidR="00AC5E31" w:rsidRPr="00A8365D" w:rsidRDefault="00AC5E31" w:rsidP="00066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tr-TR"/>
              </w:rPr>
            </w:pPr>
            <w:r w:rsidRPr="00A8365D">
              <w:rPr>
                <w:rFonts w:ascii="Times New Roman" w:eastAsia="Times New Roman" w:hAnsi="Times New Roman" w:cs="Times New Roman"/>
                <w:color w:val="222222"/>
                <w:lang w:eastAsia="tr-TR"/>
              </w:rPr>
              <w:t>Adet</w:t>
            </w:r>
          </w:p>
        </w:tc>
      </w:tr>
    </w:tbl>
    <w:p w:rsidR="0032435F" w:rsidRDefault="00AC5E31">
      <w:bookmarkStart w:id="0" w:name="_GoBack"/>
      <w:bookmarkEnd w:id="0"/>
    </w:p>
    <w:sectPr w:rsidR="0032435F" w:rsidSect="002D73AF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3AF" w:rsidRDefault="002D73AF" w:rsidP="002D73AF">
      <w:pPr>
        <w:spacing w:after="0" w:line="240" w:lineRule="auto"/>
      </w:pPr>
      <w:r>
        <w:separator/>
      </w:r>
    </w:p>
  </w:endnote>
  <w:endnote w:type="continuationSeparator" w:id="0">
    <w:p w:rsidR="002D73AF" w:rsidRDefault="002D73AF" w:rsidP="002D7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3AF" w:rsidRDefault="002D73AF" w:rsidP="002D73AF">
      <w:pPr>
        <w:spacing w:after="0" w:line="240" w:lineRule="auto"/>
      </w:pPr>
      <w:r>
        <w:separator/>
      </w:r>
    </w:p>
  </w:footnote>
  <w:footnote w:type="continuationSeparator" w:id="0">
    <w:p w:rsidR="002D73AF" w:rsidRDefault="002D73AF" w:rsidP="002D7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E31" w:rsidRDefault="00AC5E31">
    <w:pPr>
      <w:pStyle w:val="stBilgi"/>
    </w:pPr>
    <w:r>
      <w:t>EK 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3AF"/>
    <w:rsid w:val="002D73AF"/>
    <w:rsid w:val="005A20E1"/>
    <w:rsid w:val="007238B2"/>
    <w:rsid w:val="00976C73"/>
    <w:rsid w:val="009A4B0D"/>
    <w:rsid w:val="00A40C33"/>
    <w:rsid w:val="00AC5E31"/>
    <w:rsid w:val="00D25309"/>
    <w:rsid w:val="00DD2C17"/>
    <w:rsid w:val="00F6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45D5"/>
  <w15:docId w15:val="{D463C1A4-82FE-476B-9D49-60288128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B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D7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D73AF"/>
  </w:style>
  <w:style w:type="paragraph" w:styleId="AltBilgi">
    <w:name w:val="footer"/>
    <w:basedOn w:val="Normal"/>
    <w:link w:val="AltBilgiChar"/>
    <w:uiPriority w:val="99"/>
    <w:unhideWhenUsed/>
    <w:rsid w:val="002D7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D73AF"/>
  </w:style>
  <w:style w:type="character" w:styleId="AklamaBavurusu">
    <w:name w:val="annotation reference"/>
    <w:basedOn w:val="VarsaylanParagrafYazTipi"/>
    <w:uiPriority w:val="99"/>
    <w:semiHidden/>
    <w:unhideWhenUsed/>
    <w:rsid w:val="007238B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38B2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38B2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38B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38B2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23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8B2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A40C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271">
          <w:marLeft w:val="0"/>
          <w:marRight w:val="0"/>
          <w:marTop w:val="0"/>
          <w:marBottom w:val="0"/>
          <w:divBdr>
            <w:top w:val="single" w:sz="8" w:space="4" w:color="4297D7"/>
            <w:left w:val="single" w:sz="8" w:space="9" w:color="4297D7"/>
            <w:bottom w:val="none" w:sz="0" w:space="0" w:color="auto"/>
            <w:right w:val="single" w:sz="8" w:space="9" w:color="4297D7"/>
          </w:divBdr>
        </w:div>
        <w:div w:id="16655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Ahmet Sarıoğlu</cp:lastModifiedBy>
  <cp:revision>3</cp:revision>
  <dcterms:created xsi:type="dcterms:W3CDTF">2018-03-01T08:29:00Z</dcterms:created>
  <dcterms:modified xsi:type="dcterms:W3CDTF">2022-03-28T12:28:00Z</dcterms:modified>
</cp:coreProperties>
</file>