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A19" w:rsidRPr="00D22659" w:rsidRDefault="007C3A19" w:rsidP="007C3A19">
      <w:pPr>
        <w:spacing w:line="276" w:lineRule="auto"/>
        <w:jc w:val="center"/>
        <w:rPr>
          <w:rFonts w:ascii="Times New Roman" w:hAnsi="Times New Roman" w:cs="Times New Roman"/>
          <w:b/>
          <w:sz w:val="24"/>
          <w:szCs w:val="24"/>
        </w:rPr>
      </w:pPr>
      <w:r w:rsidRPr="00D22659">
        <w:rPr>
          <w:rFonts w:ascii="Times New Roman" w:hAnsi="Times New Roman" w:cs="Times New Roman"/>
          <w:b/>
          <w:sz w:val="24"/>
          <w:szCs w:val="24"/>
        </w:rPr>
        <w:t>T.C.</w:t>
      </w:r>
    </w:p>
    <w:p w:rsidR="007C3A19" w:rsidRPr="00D22659" w:rsidRDefault="007C3A19" w:rsidP="007C3A19">
      <w:pPr>
        <w:spacing w:line="276" w:lineRule="auto"/>
        <w:jc w:val="center"/>
        <w:rPr>
          <w:rFonts w:ascii="Times New Roman" w:hAnsi="Times New Roman" w:cs="Times New Roman"/>
          <w:b/>
          <w:sz w:val="24"/>
          <w:szCs w:val="24"/>
        </w:rPr>
      </w:pPr>
      <w:r w:rsidRPr="00D22659">
        <w:rPr>
          <w:rFonts w:ascii="Times New Roman" w:hAnsi="Times New Roman" w:cs="Times New Roman"/>
          <w:b/>
          <w:sz w:val="24"/>
          <w:szCs w:val="24"/>
        </w:rPr>
        <w:t>ORTA KARADENİZ KALKINMA AJANSI</w:t>
      </w:r>
    </w:p>
    <w:p w:rsidR="007C3A19" w:rsidRPr="00D22659" w:rsidRDefault="007C3A19" w:rsidP="007C3A19">
      <w:pPr>
        <w:spacing w:line="276" w:lineRule="auto"/>
        <w:jc w:val="center"/>
        <w:rPr>
          <w:rFonts w:ascii="Times New Roman" w:hAnsi="Times New Roman" w:cs="Times New Roman"/>
          <w:b/>
          <w:sz w:val="24"/>
          <w:szCs w:val="24"/>
        </w:rPr>
      </w:pPr>
      <w:r w:rsidRPr="00D22659">
        <w:rPr>
          <w:rFonts w:ascii="Times New Roman" w:hAnsi="Times New Roman" w:cs="Times New Roman"/>
          <w:b/>
          <w:sz w:val="24"/>
          <w:szCs w:val="24"/>
        </w:rPr>
        <w:t>Genel Sekreterlik</w:t>
      </w:r>
    </w:p>
    <w:p w:rsidR="007C3A19" w:rsidRPr="00D22659" w:rsidRDefault="00EC5D0E" w:rsidP="007C3A19">
      <w:pPr>
        <w:spacing w:line="276" w:lineRule="auto"/>
        <w:jc w:val="center"/>
        <w:rPr>
          <w:rFonts w:ascii="Times New Roman" w:hAnsi="Times New Roman" w:cs="Times New Roman"/>
          <w:b/>
          <w:bCs/>
          <w:sz w:val="24"/>
        </w:rPr>
      </w:pPr>
      <w:r w:rsidRPr="00D22659">
        <w:rPr>
          <w:rFonts w:ascii="Times New Roman" w:hAnsi="Times New Roman" w:cs="Times New Roman"/>
          <w:b/>
          <w:bCs/>
          <w:sz w:val="24"/>
          <w:szCs w:val="24"/>
        </w:rPr>
        <w:t xml:space="preserve">AMASYA SERTİFİKALI DIŞ TİCARET EĞİTİMİ </w:t>
      </w:r>
      <w:r w:rsidR="007C3A19" w:rsidRPr="00D22659">
        <w:rPr>
          <w:rFonts w:ascii="Times New Roman" w:hAnsi="Times New Roman" w:cs="Times New Roman"/>
          <w:b/>
          <w:bCs/>
          <w:sz w:val="24"/>
        </w:rPr>
        <w:t>HİZMET ALIMI İŞİ İDARİ VE TEKNİK ŞARTNAMESİ</w:t>
      </w:r>
    </w:p>
    <w:p w:rsidR="007C3A19" w:rsidRPr="00D22659" w:rsidRDefault="007C3A19" w:rsidP="007C3A19">
      <w:pPr>
        <w:spacing w:line="276" w:lineRule="auto"/>
        <w:rPr>
          <w:rFonts w:ascii="Times New Roman" w:hAnsi="Times New Roman" w:cs="Times New Roman"/>
          <w:b/>
          <w:bCs/>
        </w:rPr>
      </w:pPr>
    </w:p>
    <w:p w:rsidR="007C3A19" w:rsidRPr="00D22659" w:rsidRDefault="007C3A19" w:rsidP="007C3A19">
      <w:pPr>
        <w:spacing w:after="120" w:line="240" w:lineRule="auto"/>
        <w:jc w:val="both"/>
        <w:rPr>
          <w:rFonts w:ascii="Times New Roman" w:hAnsi="Times New Roman" w:cs="Times New Roman"/>
          <w:b/>
          <w:bCs/>
          <w:color w:val="181B14"/>
          <w:sz w:val="24"/>
          <w:szCs w:val="24"/>
        </w:rPr>
      </w:pPr>
      <w:r w:rsidRPr="00D22659">
        <w:rPr>
          <w:rFonts w:ascii="Times New Roman" w:hAnsi="Times New Roman" w:cs="Times New Roman"/>
          <w:b/>
          <w:bCs/>
          <w:color w:val="181B14"/>
          <w:sz w:val="24"/>
          <w:szCs w:val="24"/>
        </w:rPr>
        <w:t>Madde 1- İş sahibi idareye ilişkin bilgiler</w:t>
      </w:r>
    </w:p>
    <w:p w:rsidR="007C3A19" w:rsidRPr="00D22659" w:rsidRDefault="007C3A19" w:rsidP="007C3A19">
      <w:pPr>
        <w:spacing w:after="120" w:line="240" w:lineRule="auto"/>
        <w:jc w:val="both"/>
        <w:rPr>
          <w:rFonts w:ascii="Times New Roman" w:hAnsi="Times New Roman" w:cs="Times New Roman"/>
          <w:color w:val="181B14"/>
          <w:sz w:val="24"/>
          <w:szCs w:val="24"/>
        </w:rPr>
      </w:pPr>
      <w:r w:rsidRPr="00D22659">
        <w:rPr>
          <w:rFonts w:ascii="Times New Roman" w:hAnsi="Times New Roman" w:cs="Times New Roman"/>
          <w:b/>
          <w:bCs/>
          <w:color w:val="181B14"/>
          <w:sz w:val="24"/>
          <w:szCs w:val="24"/>
        </w:rPr>
        <w:t>1.1-</w:t>
      </w:r>
      <w:r w:rsidRPr="00D22659">
        <w:rPr>
          <w:rFonts w:ascii="Times New Roman" w:hAnsi="Times New Roman" w:cs="Times New Roman"/>
          <w:color w:val="181B14"/>
          <w:sz w:val="24"/>
          <w:szCs w:val="24"/>
        </w:rPr>
        <w:t xml:space="preserve"> İş sahibi idarenin:</w:t>
      </w:r>
    </w:p>
    <w:p w:rsidR="007C3A19" w:rsidRPr="00D22659" w:rsidRDefault="007C3A19" w:rsidP="007C3A19">
      <w:pPr>
        <w:spacing w:after="120" w:line="240" w:lineRule="auto"/>
        <w:jc w:val="both"/>
        <w:rPr>
          <w:rFonts w:ascii="Times New Roman" w:hAnsi="Times New Roman" w:cs="Times New Roman"/>
          <w:color w:val="181B14"/>
          <w:sz w:val="24"/>
          <w:szCs w:val="24"/>
        </w:rPr>
      </w:pPr>
      <w:r w:rsidRPr="00D22659">
        <w:rPr>
          <w:rFonts w:ascii="Times New Roman" w:hAnsi="Times New Roman" w:cs="Times New Roman"/>
          <w:color w:val="181B14"/>
          <w:sz w:val="24"/>
          <w:szCs w:val="24"/>
        </w:rPr>
        <w:t>a) Adı: Orta Karadeniz Kalkınma Ajansı</w:t>
      </w:r>
    </w:p>
    <w:p w:rsidR="007C3A19" w:rsidRPr="00D22659" w:rsidRDefault="007C3A19" w:rsidP="007C3A19">
      <w:pPr>
        <w:spacing w:after="120" w:line="240" w:lineRule="auto"/>
        <w:jc w:val="both"/>
        <w:rPr>
          <w:rFonts w:ascii="Times New Roman" w:hAnsi="Times New Roman" w:cs="Times New Roman"/>
          <w:color w:val="181B14"/>
          <w:sz w:val="24"/>
          <w:szCs w:val="24"/>
        </w:rPr>
      </w:pPr>
      <w:r w:rsidRPr="00D22659">
        <w:rPr>
          <w:rFonts w:ascii="Times New Roman" w:hAnsi="Times New Roman" w:cs="Times New Roman"/>
          <w:color w:val="181B14"/>
          <w:sz w:val="24"/>
          <w:szCs w:val="24"/>
        </w:rPr>
        <w:t>b) Adresi: Samsun Merkez Organize Sanayi Bölgesi Yaşar Doğu Cad. No: 62 Tekkeköy / SAMSUN</w:t>
      </w:r>
    </w:p>
    <w:p w:rsidR="007C3A19" w:rsidRPr="00D22659" w:rsidRDefault="007C3A19" w:rsidP="007C3A19">
      <w:pPr>
        <w:spacing w:after="120" w:line="240" w:lineRule="auto"/>
        <w:jc w:val="both"/>
        <w:rPr>
          <w:rFonts w:ascii="Times New Roman" w:hAnsi="Times New Roman" w:cs="Times New Roman"/>
          <w:color w:val="181B14"/>
          <w:sz w:val="24"/>
          <w:szCs w:val="24"/>
        </w:rPr>
      </w:pPr>
      <w:r w:rsidRPr="00D22659">
        <w:rPr>
          <w:rFonts w:ascii="Times New Roman" w:hAnsi="Times New Roman" w:cs="Times New Roman"/>
          <w:color w:val="181B14"/>
          <w:sz w:val="24"/>
          <w:szCs w:val="24"/>
        </w:rPr>
        <w:t xml:space="preserve">c) Telefon numarası: 0 362 431 24 00 </w:t>
      </w:r>
    </w:p>
    <w:p w:rsidR="007C3A19" w:rsidRPr="00D22659" w:rsidRDefault="007C3A19" w:rsidP="007C3A19">
      <w:pPr>
        <w:spacing w:after="120" w:line="240" w:lineRule="auto"/>
        <w:jc w:val="both"/>
        <w:rPr>
          <w:rFonts w:ascii="Times New Roman" w:hAnsi="Times New Roman" w:cs="Times New Roman"/>
          <w:color w:val="181B14"/>
          <w:sz w:val="24"/>
          <w:szCs w:val="24"/>
        </w:rPr>
      </w:pPr>
      <w:r w:rsidRPr="00D22659">
        <w:rPr>
          <w:rFonts w:ascii="Times New Roman" w:hAnsi="Times New Roman" w:cs="Times New Roman"/>
          <w:color w:val="181B14"/>
          <w:sz w:val="24"/>
          <w:szCs w:val="24"/>
        </w:rPr>
        <w:t>d) Faks numarası: 0 362 431 24 09</w:t>
      </w:r>
    </w:p>
    <w:p w:rsidR="007C3A19" w:rsidRPr="00D22659" w:rsidRDefault="007C3A19" w:rsidP="007C3A19">
      <w:pPr>
        <w:spacing w:after="120" w:line="240" w:lineRule="auto"/>
        <w:jc w:val="both"/>
        <w:rPr>
          <w:rFonts w:ascii="Times New Roman" w:hAnsi="Times New Roman" w:cs="Times New Roman"/>
          <w:color w:val="000000"/>
          <w:sz w:val="24"/>
          <w:szCs w:val="24"/>
        </w:rPr>
      </w:pPr>
      <w:r w:rsidRPr="00D22659">
        <w:rPr>
          <w:rFonts w:ascii="Times New Roman" w:hAnsi="Times New Roman" w:cs="Times New Roman"/>
          <w:color w:val="181B14"/>
          <w:sz w:val="24"/>
          <w:szCs w:val="24"/>
        </w:rPr>
        <w:t>e) Elektronik posta adresi</w:t>
      </w:r>
      <w:r w:rsidRPr="00D22659">
        <w:rPr>
          <w:rFonts w:ascii="Times New Roman" w:hAnsi="Times New Roman" w:cs="Times New Roman"/>
          <w:color w:val="000000"/>
          <w:sz w:val="24"/>
          <w:szCs w:val="24"/>
        </w:rPr>
        <w:t xml:space="preserve">: </w:t>
      </w:r>
      <w:hyperlink r:id="rId5" w:history="1">
        <w:r w:rsidRPr="00D22659">
          <w:rPr>
            <w:rStyle w:val="Kpr"/>
            <w:rFonts w:ascii="Times New Roman" w:hAnsi="Times New Roman" w:cs="Times New Roman"/>
            <w:sz w:val="24"/>
            <w:szCs w:val="24"/>
          </w:rPr>
          <w:t>mehlika.dicle@oka.org.tr</w:t>
        </w:r>
      </w:hyperlink>
      <w:r w:rsidRPr="00D22659">
        <w:rPr>
          <w:rFonts w:ascii="Times New Roman" w:hAnsi="Times New Roman" w:cs="Times New Roman"/>
          <w:color w:val="000000"/>
          <w:sz w:val="24"/>
          <w:szCs w:val="24"/>
        </w:rPr>
        <w:t xml:space="preserve">, </w:t>
      </w:r>
      <w:hyperlink r:id="rId6" w:history="1">
        <w:r w:rsidRPr="00D22659">
          <w:rPr>
            <w:rStyle w:val="Kpr"/>
            <w:rFonts w:ascii="Times New Roman" w:hAnsi="Times New Roman" w:cs="Times New Roman"/>
            <w:sz w:val="24"/>
            <w:szCs w:val="24"/>
          </w:rPr>
          <w:t>fatih.ege@oka.org.tr</w:t>
        </w:r>
      </w:hyperlink>
      <w:r w:rsidRPr="00D22659">
        <w:rPr>
          <w:rFonts w:ascii="Times New Roman" w:hAnsi="Times New Roman" w:cs="Times New Roman"/>
          <w:color w:val="000000"/>
          <w:sz w:val="24"/>
          <w:szCs w:val="24"/>
        </w:rPr>
        <w:t xml:space="preserve">, </w:t>
      </w:r>
      <w:hyperlink r:id="rId7" w:history="1">
        <w:r w:rsidR="008C2C17" w:rsidRPr="00D22659">
          <w:rPr>
            <w:rStyle w:val="Kpr"/>
            <w:rFonts w:ascii="Times New Roman" w:hAnsi="Times New Roman" w:cs="Times New Roman"/>
            <w:sz w:val="24"/>
            <w:szCs w:val="24"/>
          </w:rPr>
          <w:t>erdin.guden@oka.org.tr</w:t>
        </w:r>
      </w:hyperlink>
      <w:r w:rsidR="008C2C17" w:rsidRPr="00D22659">
        <w:rPr>
          <w:rStyle w:val="Kpr"/>
        </w:rPr>
        <w:t>,</w:t>
      </w:r>
      <w:r w:rsidR="008C2C17" w:rsidRPr="00D22659">
        <w:t xml:space="preserve"> </w:t>
      </w:r>
      <w:hyperlink r:id="rId8" w:history="1">
        <w:r w:rsidR="00E3122D" w:rsidRPr="00D22659">
          <w:rPr>
            <w:rStyle w:val="Kpr"/>
            <w:rFonts w:ascii="Times New Roman" w:hAnsi="Times New Roman" w:cs="Times New Roman"/>
            <w:sz w:val="24"/>
            <w:szCs w:val="24"/>
          </w:rPr>
          <w:t>enes.peker@oka.org.tr</w:t>
        </w:r>
      </w:hyperlink>
      <w:r w:rsidR="00E3122D" w:rsidRPr="00D22659">
        <w:rPr>
          <w:rStyle w:val="Kpr"/>
          <w:rFonts w:ascii="Times New Roman" w:hAnsi="Times New Roman" w:cs="Times New Roman"/>
          <w:sz w:val="24"/>
          <w:szCs w:val="24"/>
        </w:rPr>
        <w:t xml:space="preserve">, </w:t>
      </w:r>
      <w:hyperlink r:id="rId9" w:history="1">
        <w:r w:rsidR="00EC5D0E" w:rsidRPr="00D22659">
          <w:rPr>
            <w:rStyle w:val="Kpr"/>
            <w:rFonts w:ascii="Times New Roman" w:hAnsi="Times New Roman" w:cs="Times New Roman"/>
            <w:sz w:val="24"/>
            <w:szCs w:val="24"/>
          </w:rPr>
          <w:t>emre.unal@oka.org.tr</w:t>
        </w:r>
      </w:hyperlink>
      <w:bookmarkStart w:id="0" w:name="_GoBack"/>
      <w:bookmarkEnd w:id="0"/>
    </w:p>
    <w:p w:rsidR="007C3A19" w:rsidRPr="00D22659" w:rsidRDefault="0090647E" w:rsidP="007C3A19">
      <w:pPr>
        <w:spacing w:after="120" w:line="240" w:lineRule="auto"/>
        <w:jc w:val="both"/>
        <w:rPr>
          <w:rFonts w:ascii="Times New Roman" w:hAnsi="Times New Roman" w:cs="Times New Roman"/>
          <w:color w:val="181B14"/>
          <w:sz w:val="24"/>
          <w:szCs w:val="24"/>
        </w:rPr>
      </w:pPr>
      <w:r w:rsidRPr="00D22659">
        <w:rPr>
          <w:rFonts w:ascii="Times New Roman" w:hAnsi="Times New Roman" w:cs="Times New Roman"/>
          <w:color w:val="181B14"/>
          <w:sz w:val="24"/>
          <w:szCs w:val="24"/>
        </w:rPr>
        <w:t>f) İlgili personelin</w:t>
      </w:r>
      <w:r w:rsidR="007C3A19" w:rsidRPr="00D22659">
        <w:rPr>
          <w:rFonts w:ascii="Times New Roman" w:hAnsi="Times New Roman" w:cs="Times New Roman"/>
          <w:color w:val="181B14"/>
          <w:sz w:val="24"/>
          <w:szCs w:val="24"/>
        </w:rPr>
        <w:t xml:space="preserve"> adı-soyadı, unvanı: </w:t>
      </w:r>
    </w:p>
    <w:p w:rsidR="007C3A19" w:rsidRPr="00D22659" w:rsidRDefault="007C3A19" w:rsidP="007C3A19">
      <w:pPr>
        <w:spacing w:after="120" w:line="240" w:lineRule="auto"/>
        <w:jc w:val="both"/>
        <w:rPr>
          <w:rFonts w:ascii="Times New Roman" w:hAnsi="Times New Roman" w:cs="Times New Roman"/>
          <w:color w:val="181B14"/>
          <w:sz w:val="24"/>
          <w:szCs w:val="24"/>
        </w:rPr>
      </w:pPr>
      <w:proofErr w:type="spellStart"/>
      <w:r w:rsidRPr="00D22659">
        <w:rPr>
          <w:rFonts w:ascii="Times New Roman" w:hAnsi="Times New Roman" w:cs="Times New Roman"/>
          <w:color w:val="181B14"/>
          <w:sz w:val="24"/>
          <w:szCs w:val="24"/>
        </w:rPr>
        <w:t>Mehlika</w:t>
      </w:r>
      <w:proofErr w:type="spellEnd"/>
      <w:r w:rsidRPr="00D22659">
        <w:rPr>
          <w:rFonts w:ascii="Times New Roman" w:hAnsi="Times New Roman" w:cs="Times New Roman"/>
          <w:color w:val="181B14"/>
          <w:sz w:val="24"/>
          <w:szCs w:val="24"/>
        </w:rPr>
        <w:t xml:space="preserve"> DİCLE, Genel Sekreter</w:t>
      </w:r>
    </w:p>
    <w:p w:rsidR="007C3A19" w:rsidRPr="00D22659" w:rsidRDefault="007C3A19" w:rsidP="007C3A19">
      <w:pPr>
        <w:spacing w:after="120" w:line="240" w:lineRule="auto"/>
        <w:jc w:val="both"/>
        <w:rPr>
          <w:rFonts w:ascii="Times New Roman" w:hAnsi="Times New Roman" w:cs="Times New Roman"/>
          <w:color w:val="181B14"/>
          <w:sz w:val="24"/>
          <w:szCs w:val="24"/>
        </w:rPr>
      </w:pPr>
      <w:r w:rsidRPr="00D22659">
        <w:rPr>
          <w:rFonts w:ascii="Times New Roman" w:hAnsi="Times New Roman" w:cs="Times New Roman"/>
          <w:color w:val="181B14"/>
          <w:sz w:val="24"/>
          <w:szCs w:val="24"/>
        </w:rPr>
        <w:t>Fatih EGE, İnsan Kaynakları ve Mali Hizmetler Birim Başkanı</w:t>
      </w:r>
    </w:p>
    <w:p w:rsidR="008C2C17" w:rsidRPr="00D22659" w:rsidRDefault="008C2C17" w:rsidP="00E3122D">
      <w:p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Erdin GÜDEN, Amasya Yatırım Destek Ofisi Koordinatörü </w:t>
      </w:r>
    </w:p>
    <w:p w:rsidR="00EC5D0E" w:rsidRPr="00D22659" w:rsidRDefault="00E3122D" w:rsidP="00EC5D0E">
      <w:p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Enes PEKER, Katma Değerli Üretim ve İhracat Birimi Uzmanı</w:t>
      </w:r>
    </w:p>
    <w:p w:rsidR="00EC5D0E" w:rsidRPr="00D22659" w:rsidRDefault="00EC5D0E" w:rsidP="00EC5D0E">
      <w:p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Emre ÜNAL, İnsan Kaynakları ve Mali Hizmetler Birimi Uzmanı, Satın Alma Sorumlusu</w:t>
      </w:r>
    </w:p>
    <w:p w:rsidR="007C3A19" w:rsidRPr="00D22659" w:rsidRDefault="007C3A19" w:rsidP="007C3A19">
      <w:pPr>
        <w:spacing w:after="120" w:line="240" w:lineRule="auto"/>
        <w:jc w:val="both"/>
        <w:rPr>
          <w:rFonts w:ascii="Times New Roman" w:hAnsi="Times New Roman" w:cs="Times New Roman"/>
          <w:color w:val="181B14"/>
          <w:sz w:val="24"/>
          <w:szCs w:val="24"/>
        </w:rPr>
      </w:pPr>
      <w:r w:rsidRPr="00D22659">
        <w:rPr>
          <w:rFonts w:ascii="Times New Roman" w:hAnsi="Times New Roman" w:cs="Times New Roman"/>
          <w:b/>
          <w:bCs/>
          <w:color w:val="181B14"/>
          <w:sz w:val="24"/>
          <w:szCs w:val="24"/>
        </w:rPr>
        <w:t>1.2-</w:t>
      </w:r>
      <w:r w:rsidRPr="00D22659">
        <w:rPr>
          <w:rFonts w:ascii="Times New Roman" w:hAnsi="Times New Roman" w:cs="Times New Roman"/>
          <w:color w:val="181B14"/>
          <w:sz w:val="24"/>
          <w:szCs w:val="24"/>
        </w:rPr>
        <w:t xml:space="preserve"> Teklif sürecinde tüm bilgiler, yukarıdaki adres ve numaralardan görevli yetkililer ile irtibat kurulmak suretiyle temin edilebilir.</w:t>
      </w:r>
    </w:p>
    <w:p w:rsidR="007C3A19" w:rsidRPr="00D22659" w:rsidRDefault="007C3A19" w:rsidP="007C3A19">
      <w:pPr>
        <w:spacing w:after="120" w:line="240" w:lineRule="auto"/>
        <w:jc w:val="both"/>
        <w:rPr>
          <w:rFonts w:ascii="Times New Roman" w:hAnsi="Times New Roman" w:cs="Times New Roman"/>
          <w:b/>
          <w:bCs/>
          <w:color w:val="181B14"/>
          <w:sz w:val="24"/>
          <w:szCs w:val="24"/>
        </w:rPr>
      </w:pPr>
      <w:r w:rsidRPr="00D22659">
        <w:rPr>
          <w:rFonts w:ascii="Times New Roman" w:hAnsi="Times New Roman" w:cs="Times New Roman"/>
          <w:b/>
          <w:bCs/>
          <w:color w:val="181B14"/>
          <w:sz w:val="24"/>
          <w:szCs w:val="24"/>
        </w:rPr>
        <w:t>Madde 2 - Satın Alınacak Mal-Hizmetin Cinsi-Miktarı, Niteliği ve Kapsamı</w:t>
      </w:r>
    </w:p>
    <w:p w:rsidR="007C3A19" w:rsidRPr="00D22659" w:rsidRDefault="007C3A19" w:rsidP="007C3A19">
      <w:pPr>
        <w:pStyle w:val="ListeParagraf"/>
        <w:spacing w:after="120"/>
        <w:ind w:left="0"/>
        <w:jc w:val="both"/>
        <w:rPr>
          <w:sz w:val="24"/>
          <w:szCs w:val="24"/>
        </w:rPr>
      </w:pPr>
      <w:r w:rsidRPr="00D22659">
        <w:rPr>
          <w:sz w:val="24"/>
          <w:szCs w:val="24"/>
        </w:rPr>
        <w:t xml:space="preserve">Bu şartname, Orta Karadeniz Kalkınma Ajansının (OKA) 2024 Yılı Çalışma Programı’nda yer alan </w:t>
      </w:r>
      <w:r w:rsidR="00EC5D0E" w:rsidRPr="00D22659">
        <w:rPr>
          <w:sz w:val="24"/>
          <w:szCs w:val="24"/>
        </w:rPr>
        <w:t>Amasya Sertifikalı Dış Ticaret Eğitimi</w:t>
      </w:r>
      <w:r w:rsidR="00EC5D0E" w:rsidRPr="00D22659">
        <w:rPr>
          <w:b/>
          <w:sz w:val="24"/>
          <w:szCs w:val="24"/>
        </w:rPr>
        <w:t xml:space="preserve"> </w:t>
      </w:r>
      <w:r w:rsidRPr="00D22659">
        <w:rPr>
          <w:sz w:val="24"/>
          <w:szCs w:val="24"/>
        </w:rPr>
        <w:t>işini kapsamaktadır.</w:t>
      </w:r>
      <w:r w:rsidR="000E3AE6" w:rsidRPr="00D22659">
        <w:rPr>
          <w:sz w:val="24"/>
          <w:szCs w:val="24"/>
        </w:rPr>
        <w:t xml:space="preserve"> Amasya’da istihdam edilen ve işsiz gençlere yönelik toplam 7 gün (42 saat) dış ticaret eğitimin</w:t>
      </w:r>
      <w:r w:rsidR="00C97AAD" w:rsidRPr="00D22659">
        <w:rPr>
          <w:sz w:val="24"/>
          <w:szCs w:val="24"/>
        </w:rPr>
        <w:t>in</w:t>
      </w:r>
      <w:r w:rsidR="000E3AE6" w:rsidRPr="00D22659">
        <w:rPr>
          <w:sz w:val="24"/>
          <w:szCs w:val="24"/>
        </w:rPr>
        <w:t xml:space="preserve"> verilmesi planlanmaktadır.</w:t>
      </w:r>
    </w:p>
    <w:p w:rsidR="007C3A19" w:rsidRPr="00D22659" w:rsidRDefault="007C3A19" w:rsidP="007C3A19">
      <w:pPr>
        <w:spacing w:after="120" w:line="240" w:lineRule="auto"/>
        <w:jc w:val="both"/>
        <w:rPr>
          <w:rFonts w:ascii="Times New Roman" w:hAnsi="Times New Roman" w:cs="Times New Roman"/>
          <w:b/>
          <w:sz w:val="24"/>
          <w:szCs w:val="24"/>
        </w:rPr>
      </w:pPr>
      <w:r w:rsidRPr="00D22659">
        <w:rPr>
          <w:rFonts w:ascii="Times New Roman" w:hAnsi="Times New Roman" w:cs="Times New Roman"/>
          <w:b/>
          <w:sz w:val="24"/>
          <w:szCs w:val="24"/>
        </w:rPr>
        <w:t>Madde 3 - İşin Amacı</w:t>
      </w:r>
    </w:p>
    <w:p w:rsidR="0083583D" w:rsidRPr="00D22659" w:rsidRDefault="0083583D" w:rsidP="007C3A19">
      <w:p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TR83 Bölgesinde genç istihdamının artırılması kapsamında gençlerin geleceğin işlerinin gerektirdiği becerile</w:t>
      </w:r>
      <w:r w:rsidR="00994990" w:rsidRPr="00D22659">
        <w:rPr>
          <w:rFonts w:ascii="Times New Roman" w:hAnsi="Times New Roman" w:cs="Times New Roman"/>
          <w:sz w:val="24"/>
          <w:szCs w:val="24"/>
        </w:rPr>
        <w:t>r ile donatılması amaçlanmaktadır.</w:t>
      </w:r>
      <w:r w:rsidR="000E3AE6" w:rsidRPr="00D22659">
        <w:rPr>
          <w:rFonts w:ascii="Times New Roman" w:hAnsi="Times New Roman" w:cs="Times New Roman"/>
          <w:sz w:val="24"/>
          <w:szCs w:val="24"/>
        </w:rPr>
        <w:t xml:space="preserve"> “Orta Karadeniz Kalkınma Ajansının (OKA) 2024 Yılı Çalışma Programı’nda yer alan “Amasya Sertifikalı Dış Ticaret </w:t>
      </w:r>
      <w:proofErr w:type="spellStart"/>
      <w:r w:rsidR="000E3AE6" w:rsidRPr="00D22659">
        <w:rPr>
          <w:rFonts w:ascii="Times New Roman" w:hAnsi="Times New Roman" w:cs="Times New Roman"/>
          <w:sz w:val="24"/>
          <w:szCs w:val="24"/>
        </w:rPr>
        <w:t>Eğitimi”n</w:t>
      </w:r>
      <w:r w:rsidR="00C97AAD" w:rsidRPr="00D22659">
        <w:rPr>
          <w:rFonts w:ascii="Times New Roman" w:hAnsi="Times New Roman" w:cs="Times New Roman"/>
          <w:sz w:val="24"/>
          <w:szCs w:val="24"/>
        </w:rPr>
        <w:t>i</w:t>
      </w:r>
      <w:r w:rsidR="000E3AE6" w:rsidRPr="00D22659">
        <w:rPr>
          <w:rFonts w:ascii="Times New Roman" w:hAnsi="Times New Roman" w:cs="Times New Roman"/>
          <w:sz w:val="24"/>
          <w:szCs w:val="24"/>
        </w:rPr>
        <w:t>n</w:t>
      </w:r>
      <w:proofErr w:type="spellEnd"/>
      <w:r w:rsidR="000E3AE6" w:rsidRPr="00D22659">
        <w:rPr>
          <w:rFonts w:ascii="Times New Roman" w:hAnsi="Times New Roman" w:cs="Times New Roman"/>
          <w:sz w:val="24"/>
          <w:szCs w:val="24"/>
        </w:rPr>
        <w:t xml:space="preserve"> sor</w:t>
      </w:r>
      <w:r w:rsidR="00C97AAD" w:rsidRPr="00D22659">
        <w:rPr>
          <w:rFonts w:ascii="Times New Roman" w:hAnsi="Times New Roman" w:cs="Times New Roman"/>
          <w:sz w:val="24"/>
          <w:szCs w:val="24"/>
        </w:rPr>
        <w:t>unsuz bir şekilde düzenlenmesi</w:t>
      </w:r>
      <w:r w:rsidR="000E3AE6" w:rsidRPr="00D22659">
        <w:rPr>
          <w:rFonts w:ascii="Times New Roman" w:hAnsi="Times New Roman" w:cs="Times New Roman"/>
          <w:sz w:val="24"/>
          <w:szCs w:val="24"/>
        </w:rPr>
        <w:t xml:space="preserve"> amaçla</w:t>
      </w:r>
      <w:r w:rsidR="00C97AAD" w:rsidRPr="00D22659">
        <w:rPr>
          <w:rFonts w:ascii="Times New Roman" w:hAnsi="Times New Roman" w:cs="Times New Roman"/>
          <w:sz w:val="24"/>
          <w:szCs w:val="24"/>
        </w:rPr>
        <w:t>n</w:t>
      </w:r>
      <w:r w:rsidR="000E3AE6" w:rsidRPr="00D22659">
        <w:rPr>
          <w:rFonts w:ascii="Times New Roman" w:hAnsi="Times New Roman" w:cs="Times New Roman"/>
          <w:sz w:val="24"/>
          <w:szCs w:val="24"/>
        </w:rPr>
        <w:t>maktadır.</w:t>
      </w:r>
    </w:p>
    <w:p w:rsidR="007C3A19" w:rsidRPr="00D22659" w:rsidRDefault="007C3A19" w:rsidP="007C3A19">
      <w:pPr>
        <w:spacing w:after="120" w:line="240" w:lineRule="auto"/>
        <w:jc w:val="both"/>
        <w:rPr>
          <w:rFonts w:ascii="Times New Roman" w:hAnsi="Times New Roman" w:cs="Times New Roman"/>
          <w:b/>
          <w:sz w:val="24"/>
          <w:szCs w:val="24"/>
        </w:rPr>
      </w:pPr>
      <w:r w:rsidRPr="00D22659">
        <w:rPr>
          <w:rFonts w:ascii="Times New Roman" w:hAnsi="Times New Roman" w:cs="Times New Roman"/>
          <w:b/>
          <w:sz w:val="24"/>
          <w:szCs w:val="24"/>
        </w:rPr>
        <w:t>Madde 4 - İşin Kapsamı</w:t>
      </w:r>
    </w:p>
    <w:p w:rsidR="00994990" w:rsidRPr="00D22659" w:rsidRDefault="000E3AE6" w:rsidP="00994990">
      <w:p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Bu şartname, Orta Karadeniz Kalkınma Ajansının (OKA) 2024 Yılı Çalışma Programı’nda yer alan Amasya Sertifikalı Dış Ticaret Eğitim işini kapsamaktadır. </w:t>
      </w:r>
      <w:r w:rsidR="00994990" w:rsidRPr="00D22659">
        <w:rPr>
          <w:rFonts w:ascii="Times New Roman" w:hAnsi="Times New Roman" w:cs="Times New Roman"/>
          <w:sz w:val="24"/>
          <w:szCs w:val="24"/>
        </w:rPr>
        <w:t>Amasya ilinde dış ticaret alanında çalışmak isteyen en az ön lisans mezunu, İngilizce bilen, 18-34 yaş arası gençlere yönelik bir eğitim</w:t>
      </w:r>
      <w:r w:rsidR="0038339F" w:rsidRPr="00D22659">
        <w:rPr>
          <w:rFonts w:ascii="Times New Roman" w:hAnsi="Times New Roman" w:cs="Times New Roman"/>
          <w:sz w:val="24"/>
          <w:szCs w:val="24"/>
        </w:rPr>
        <w:t>in</w:t>
      </w:r>
      <w:r w:rsidR="00994990" w:rsidRPr="00D22659">
        <w:rPr>
          <w:rFonts w:ascii="Times New Roman" w:hAnsi="Times New Roman" w:cs="Times New Roman"/>
          <w:sz w:val="24"/>
          <w:szCs w:val="24"/>
        </w:rPr>
        <w:t xml:space="preserve"> verilmesi planlanmaktadır. Dış ticaret ve dış ticaret İngilizcesini içerecek </w:t>
      </w:r>
      <w:r w:rsidR="00283C9A" w:rsidRPr="00D22659">
        <w:rPr>
          <w:rFonts w:ascii="Times New Roman" w:hAnsi="Times New Roman" w:cs="Times New Roman"/>
          <w:sz w:val="24"/>
          <w:szCs w:val="24"/>
        </w:rPr>
        <w:t>42</w:t>
      </w:r>
      <w:r w:rsidR="0023089F" w:rsidRPr="00D22659">
        <w:rPr>
          <w:rFonts w:ascii="Times New Roman" w:hAnsi="Times New Roman" w:cs="Times New Roman"/>
          <w:sz w:val="24"/>
          <w:szCs w:val="24"/>
        </w:rPr>
        <w:t xml:space="preserve"> saatlik eğitime Amasya’dan 2</w:t>
      </w:r>
      <w:r w:rsidR="00994990" w:rsidRPr="00D22659">
        <w:rPr>
          <w:rFonts w:ascii="Times New Roman" w:hAnsi="Times New Roman" w:cs="Times New Roman"/>
          <w:sz w:val="24"/>
          <w:szCs w:val="24"/>
        </w:rPr>
        <w:t xml:space="preserve">0 katılımcının seçilmesi hedeflenmektedir. </w:t>
      </w:r>
      <w:r w:rsidR="0038339F" w:rsidRPr="00D22659">
        <w:rPr>
          <w:rFonts w:ascii="Times New Roman" w:hAnsi="Times New Roman" w:cs="Times New Roman"/>
          <w:sz w:val="24"/>
          <w:szCs w:val="24"/>
        </w:rPr>
        <w:t xml:space="preserve">7 gün olarak sürecek eğitimin </w:t>
      </w:r>
      <w:r w:rsidR="009B4429" w:rsidRPr="00D22659">
        <w:rPr>
          <w:rFonts w:ascii="Times New Roman" w:hAnsi="Times New Roman" w:cs="Times New Roman"/>
          <w:sz w:val="24"/>
          <w:szCs w:val="24"/>
        </w:rPr>
        <w:t>Ekim</w:t>
      </w:r>
      <w:r w:rsidR="0038339F" w:rsidRPr="00D22659">
        <w:rPr>
          <w:rFonts w:ascii="Times New Roman" w:hAnsi="Times New Roman" w:cs="Times New Roman"/>
          <w:sz w:val="24"/>
          <w:szCs w:val="24"/>
        </w:rPr>
        <w:t xml:space="preserve"> ayında gerçekleştirilmesi planlanmaktadır.</w:t>
      </w:r>
    </w:p>
    <w:p w:rsidR="000E3AE6" w:rsidRPr="00D22659" w:rsidRDefault="000E3AE6" w:rsidP="00994990">
      <w:pPr>
        <w:spacing w:after="120" w:line="240" w:lineRule="auto"/>
        <w:jc w:val="both"/>
        <w:rPr>
          <w:rFonts w:ascii="Times New Roman" w:hAnsi="Times New Roman" w:cs="Times New Roman"/>
          <w:sz w:val="24"/>
          <w:szCs w:val="24"/>
        </w:rPr>
      </w:pPr>
    </w:p>
    <w:p w:rsidR="007C3A19" w:rsidRPr="00D22659" w:rsidRDefault="007C3A19" w:rsidP="007C3A19">
      <w:pPr>
        <w:spacing w:after="120" w:line="240" w:lineRule="auto"/>
        <w:jc w:val="both"/>
        <w:rPr>
          <w:rFonts w:ascii="Times New Roman" w:hAnsi="Times New Roman" w:cs="Times New Roman"/>
          <w:b/>
          <w:sz w:val="24"/>
          <w:szCs w:val="24"/>
        </w:rPr>
      </w:pPr>
      <w:r w:rsidRPr="00D22659">
        <w:rPr>
          <w:rFonts w:ascii="Times New Roman" w:hAnsi="Times New Roman" w:cs="Times New Roman"/>
          <w:b/>
          <w:sz w:val="24"/>
          <w:szCs w:val="24"/>
        </w:rPr>
        <w:lastRenderedPageBreak/>
        <w:t>Madde 5- İşin Teslimi ve Şartları</w:t>
      </w:r>
    </w:p>
    <w:p w:rsidR="00EC5D0E" w:rsidRPr="00D22659" w:rsidRDefault="00B17042" w:rsidP="00EC5D0E">
      <w:pPr>
        <w:spacing w:after="120" w:line="240" w:lineRule="auto"/>
        <w:jc w:val="both"/>
        <w:rPr>
          <w:rFonts w:ascii="Times New Roman" w:hAnsi="Times New Roman" w:cs="Times New Roman"/>
          <w:sz w:val="24"/>
          <w:szCs w:val="24"/>
        </w:rPr>
      </w:pPr>
      <w:r w:rsidRPr="00D22659">
        <w:rPr>
          <w:rFonts w:ascii="Times New Roman" w:hAnsi="Times New Roman" w:cs="Times New Roman"/>
          <w:bCs/>
          <w:sz w:val="24"/>
          <w:szCs w:val="24"/>
        </w:rPr>
        <w:t>İşin son teslim süresi iş</w:t>
      </w:r>
      <w:r w:rsidR="0038339F" w:rsidRPr="00D22659">
        <w:rPr>
          <w:rFonts w:ascii="Times New Roman" w:hAnsi="Times New Roman" w:cs="Times New Roman"/>
          <w:bCs/>
          <w:sz w:val="24"/>
          <w:szCs w:val="24"/>
        </w:rPr>
        <w:t xml:space="preserve">in başladığı tarihten itibaren </w:t>
      </w:r>
      <w:r w:rsidR="008D4DC1" w:rsidRPr="00D22659">
        <w:rPr>
          <w:rFonts w:ascii="Times New Roman" w:hAnsi="Times New Roman" w:cs="Times New Roman"/>
          <w:bCs/>
          <w:sz w:val="24"/>
          <w:szCs w:val="24"/>
        </w:rPr>
        <w:t>7 iş günüdür</w:t>
      </w:r>
      <w:r w:rsidRPr="00D22659">
        <w:rPr>
          <w:rFonts w:ascii="Times New Roman" w:hAnsi="Times New Roman" w:cs="Times New Roman"/>
          <w:bCs/>
          <w:sz w:val="24"/>
          <w:szCs w:val="24"/>
        </w:rPr>
        <w:t xml:space="preserve">. </w:t>
      </w:r>
      <w:r w:rsidR="00EC5D0E" w:rsidRPr="00D22659">
        <w:rPr>
          <w:rFonts w:ascii="Times New Roman" w:hAnsi="Times New Roman" w:cs="Times New Roman"/>
          <w:sz w:val="24"/>
          <w:szCs w:val="24"/>
        </w:rPr>
        <w:t xml:space="preserve">Denetim dönemi, OKA ve Yüklenici arasında sağlanacak karşılıklı mutabakat çerçevesinde, son teslim tarihini aksatmayacak şekilde tespit edilir. Denetim, süreç boyunca Ajans uzmanları tarafından gerçekleştirilecektir.  </w:t>
      </w:r>
    </w:p>
    <w:p w:rsidR="00EC5D0E" w:rsidRPr="00D22659" w:rsidRDefault="00EC5D0E" w:rsidP="00EC5D0E">
      <w:p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Hizmete dâhil olması istenen kalemler aşağıda verilmektedir. </w:t>
      </w:r>
      <w:r w:rsidR="00F92FDA" w:rsidRPr="00D22659">
        <w:rPr>
          <w:rFonts w:ascii="Times New Roman" w:hAnsi="Times New Roman" w:cs="Times New Roman"/>
          <w:sz w:val="24"/>
          <w:szCs w:val="24"/>
        </w:rPr>
        <w:t xml:space="preserve"> </w:t>
      </w:r>
    </w:p>
    <w:p w:rsidR="00EC5D0E" w:rsidRPr="00D22659" w:rsidRDefault="00EC5D0E" w:rsidP="00EC5D0E">
      <w:pPr>
        <w:spacing w:after="120" w:line="240" w:lineRule="auto"/>
        <w:jc w:val="both"/>
        <w:rPr>
          <w:rFonts w:ascii="Times New Roman" w:hAnsi="Times New Roman" w:cs="Times New Roman"/>
          <w:b/>
          <w:i/>
          <w:sz w:val="24"/>
          <w:szCs w:val="24"/>
        </w:rPr>
      </w:pPr>
      <w:r w:rsidRPr="00D22659">
        <w:rPr>
          <w:rFonts w:ascii="Times New Roman" w:hAnsi="Times New Roman" w:cs="Times New Roman"/>
          <w:b/>
          <w:i/>
          <w:sz w:val="24"/>
          <w:szCs w:val="24"/>
        </w:rPr>
        <w:t>Satın alımı yapılacak mal/hizmetin ismi:</w:t>
      </w:r>
    </w:p>
    <w:p w:rsidR="00EC5D0E" w:rsidRPr="00D22659" w:rsidRDefault="002E01A5" w:rsidP="00EC5D0E">
      <w:pPr>
        <w:spacing w:after="120" w:line="240" w:lineRule="auto"/>
        <w:jc w:val="both"/>
        <w:rPr>
          <w:rFonts w:ascii="Times New Roman" w:hAnsi="Times New Roman" w:cs="Times New Roman"/>
          <w:bCs/>
          <w:sz w:val="24"/>
          <w:szCs w:val="24"/>
        </w:rPr>
      </w:pPr>
      <w:r w:rsidRPr="00D22659">
        <w:rPr>
          <w:rFonts w:ascii="Times New Roman" w:hAnsi="Times New Roman" w:cs="Times New Roman"/>
          <w:bCs/>
          <w:sz w:val="24"/>
          <w:szCs w:val="24"/>
        </w:rPr>
        <w:t>Amasya’da 18-34</w:t>
      </w:r>
      <w:r w:rsidR="00EC5D0E" w:rsidRPr="00D22659">
        <w:rPr>
          <w:rFonts w:ascii="Times New Roman" w:hAnsi="Times New Roman" w:cs="Times New Roman"/>
          <w:bCs/>
          <w:sz w:val="24"/>
          <w:szCs w:val="24"/>
        </w:rPr>
        <w:t xml:space="preserve"> yaş arası gençlere yönelik </w:t>
      </w:r>
      <w:r w:rsidR="00283C9A" w:rsidRPr="00D22659">
        <w:rPr>
          <w:rFonts w:ascii="Times New Roman" w:hAnsi="Times New Roman" w:cs="Times New Roman"/>
          <w:bCs/>
          <w:sz w:val="24"/>
          <w:szCs w:val="24"/>
        </w:rPr>
        <w:t>42</w:t>
      </w:r>
      <w:r w:rsidR="00EC5D0E" w:rsidRPr="00D22659">
        <w:rPr>
          <w:rFonts w:ascii="Times New Roman" w:hAnsi="Times New Roman" w:cs="Times New Roman"/>
          <w:bCs/>
          <w:sz w:val="24"/>
          <w:szCs w:val="24"/>
        </w:rPr>
        <w:t xml:space="preserve"> saatlik dış ticaret eğitimi verilmesi,</w:t>
      </w:r>
    </w:p>
    <w:p w:rsidR="00EC5D0E" w:rsidRPr="00D22659" w:rsidRDefault="00EC5D0E" w:rsidP="00EC5D0E">
      <w:pPr>
        <w:spacing w:after="120" w:line="240" w:lineRule="auto"/>
        <w:jc w:val="both"/>
        <w:rPr>
          <w:rFonts w:ascii="Times New Roman" w:hAnsi="Times New Roman" w:cs="Times New Roman"/>
          <w:b/>
          <w:i/>
          <w:sz w:val="24"/>
          <w:szCs w:val="24"/>
        </w:rPr>
      </w:pPr>
      <w:r w:rsidRPr="00D22659">
        <w:rPr>
          <w:rFonts w:ascii="Times New Roman" w:hAnsi="Times New Roman" w:cs="Times New Roman"/>
          <w:b/>
          <w:i/>
          <w:sz w:val="24"/>
          <w:szCs w:val="24"/>
        </w:rPr>
        <w:t>Mal, hizmet veya yapım işinin cinsi, nev’i, evsafı, kalitesi, miktarı</w:t>
      </w:r>
    </w:p>
    <w:p w:rsidR="00EC5D0E" w:rsidRPr="00D22659" w:rsidRDefault="00EC5D0E" w:rsidP="00A71AB1">
      <w:pPr>
        <w:pStyle w:val="ListeParagraf"/>
        <w:numPr>
          <w:ilvl w:val="0"/>
          <w:numId w:val="5"/>
        </w:numPr>
        <w:spacing w:after="120"/>
        <w:jc w:val="both"/>
        <w:rPr>
          <w:sz w:val="24"/>
          <w:szCs w:val="24"/>
        </w:rPr>
      </w:pPr>
      <w:r w:rsidRPr="00D22659">
        <w:rPr>
          <w:b/>
          <w:sz w:val="24"/>
          <w:szCs w:val="24"/>
        </w:rPr>
        <w:t>Amasya Sertifikalı Dış Ticaret Eğitimi</w:t>
      </w:r>
      <w:r w:rsidRPr="00D22659">
        <w:rPr>
          <w:sz w:val="24"/>
          <w:szCs w:val="24"/>
        </w:rPr>
        <w:t xml:space="preserve">, Ajansın web sayfasında yapacağı duyuruya istinaden alınacak </w:t>
      </w:r>
      <w:r w:rsidR="0023089F" w:rsidRPr="00D22659">
        <w:rPr>
          <w:sz w:val="24"/>
          <w:szCs w:val="24"/>
        </w:rPr>
        <w:t>başvurular arasından seçilecek 2</w:t>
      </w:r>
      <w:r w:rsidRPr="00D22659">
        <w:rPr>
          <w:sz w:val="24"/>
          <w:szCs w:val="24"/>
        </w:rPr>
        <w:t xml:space="preserve">0 katılımcıya yönelik olarak toplam </w:t>
      </w:r>
      <w:r w:rsidR="00283C9A" w:rsidRPr="00D22659">
        <w:rPr>
          <w:sz w:val="24"/>
          <w:szCs w:val="24"/>
        </w:rPr>
        <w:t>42</w:t>
      </w:r>
      <w:r w:rsidRPr="00D22659">
        <w:rPr>
          <w:sz w:val="24"/>
          <w:szCs w:val="24"/>
        </w:rPr>
        <w:t xml:space="preserve"> saat sürecektir. </w:t>
      </w:r>
      <w:r w:rsidR="00A71AB1" w:rsidRPr="00D22659">
        <w:rPr>
          <w:sz w:val="24"/>
          <w:szCs w:val="24"/>
        </w:rPr>
        <w:t>Eğitimler günlük 6</w:t>
      </w:r>
      <w:r w:rsidR="00C97AAD" w:rsidRPr="00D22659">
        <w:rPr>
          <w:sz w:val="24"/>
          <w:szCs w:val="24"/>
        </w:rPr>
        <w:t xml:space="preserve"> saat</w:t>
      </w:r>
      <w:r w:rsidR="00A71AB1" w:rsidRPr="00D22659">
        <w:rPr>
          <w:sz w:val="24"/>
          <w:szCs w:val="24"/>
        </w:rPr>
        <w:t xml:space="preserve"> olmak üzere toplamda 42 saat olarak yüz yüze şeklinde uygulanacaktır. Kursiyerler sözleşme makamı tarafından seçilecektir. </w:t>
      </w:r>
      <w:r w:rsidR="00283C9A" w:rsidRPr="00D22659">
        <w:rPr>
          <w:sz w:val="24"/>
          <w:szCs w:val="24"/>
        </w:rPr>
        <w:t>7</w:t>
      </w:r>
      <w:r w:rsidR="00BF786B" w:rsidRPr="00D22659">
        <w:rPr>
          <w:sz w:val="24"/>
          <w:szCs w:val="24"/>
        </w:rPr>
        <w:t xml:space="preserve"> günlük</w:t>
      </w:r>
      <w:r w:rsidRPr="00D22659">
        <w:rPr>
          <w:sz w:val="24"/>
          <w:szCs w:val="24"/>
        </w:rPr>
        <w:t xml:space="preserve"> süreçte Yüklenici, dış ticaret </w:t>
      </w:r>
      <w:r w:rsidR="00283C9A" w:rsidRPr="00D22659">
        <w:rPr>
          <w:sz w:val="24"/>
          <w:szCs w:val="24"/>
        </w:rPr>
        <w:t xml:space="preserve">süreçleri </w:t>
      </w:r>
      <w:r w:rsidRPr="00D22659">
        <w:rPr>
          <w:sz w:val="24"/>
          <w:szCs w:val="24"/>
        </w:rPr>
        <w:t>konusund</w:t>
      </w:r>
      <w:r w:rsidR="00BF786B" w:rsidRPr="00D22659">
        <w:rPr>
          <w:sz w:val="24"/>
          <w:szCs w:val="24"/>
        </w:rPr>
        <w:t xml:space="preserve">a eğitim verecektir. </w:t>
      </w:r>
      <w:r w:rsidRPr="00D22659">
        <w:rPr>
          <w:sz w:val="24"/>
          <w:szCs w:val="24"/>
        </w:rPr>
        <w:t xml:space="preserve">Eğitim Ajans tarafından belirlenen mekânda yüz yüze düzenlenecektir. Eğitim esnasında kullanılacak </w:t>
      </w:r>
      <w:proofErr w:type="gramStart"/>
      <w:r w:rsidRPr="00D22659">
        <w:rPr>
          <w:sz w:val="24"/>
          <w:szCs w:val="24"/>
        </w:rPr>
        <w:t>projektör</w:t>
      </w:r>
      <w:proofErr w:type="gramEnd"/>
      <w:r w:rsidRPr="00D22659">
        <w:rPr>
          <w:sz w:val="24"/>
          <w:szCs w:val="24"/>
        </w:rPr>
        <w:t xml:space="preserve">, bilgisayar, yazı tahtası vs. Ajans tarafından temin edilecektir. </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Teklif verecek yüklenici eğitim sürecini kapsayan ve yürüteceği faaliyetlerin sıra ve zamanını da içeren eğitim planını Ajansla paylaşacaktır. Söz konusu eğitim planı ihtiyaç duyulması halinde Ajansla eşgüdüm halinde revize edilebilecektir.</w:t>
      </w:r>
    </w:p>
    <w:p w:rsidR="00EC5D0E" w:rsidRPr="00D22659" w:rsidRDefault="000E3AE6" w:rsidP="00593AAF">
      <w:pPr>
        <w:pStyle w:val="ListeParagraf"/>
        <w:numPr>
          <w:ilvl w:val="0"/>
          <w:numId w:val="5"/>
        </w:numPr>
        <w:spacing w:after="120"/>
        <w:jc w:val="both"/>
        <w:rPr>
          <w:sz w:val="24"/>
          <w:szCs w:val="24"/>
        </w:rPr>
      </w:pPr>
      <w:r w:rsidRPr="00D22659">
        <w:rPr>
          <w:sz w:val="24"/>
          <w:szCs w:val="24"/>
        </w:rPr>
        <w:t>Söz konusu eğitim içeriği kursiyerlerin özümsemesi ve ihtiyaçları gözetilerek yürütül</w:t>
      </w:r>
      <w:r w:rsidR="00C97AAD" w:rsidRPr="00D22659">
        <w:rPr>
          <w:sz w:val="24"/>
          <w:szCs w:val="24"/>
        </w:rPr>
        <w:t>ecek ve kursiyerlerin öğrenmesi</w:t>
      </w:r>
      <w:r w:rsidRPr="00D22659">
        <w:rPr>
          <w:sz w:val="24"/>
          <w:szCs w:val="24"/>
        </w:rPr>
        <w:t>/tecrübe kazanması için destek olunacaktır. Eğitim programında yer alan konular kapsamında uygun olduğu hallerde vaka analizleri gerçekleştirilmesi ve dış ticarette sıklıkla kullanılan İngilizce terimlerin de katılımcılara öğretilmesi beklenmektedir. Eğitim programının içeriği ihtiyaç duyulması halinde eğitmenin önerisi üzerine Ajansla eşgüdüm halinde revize edilebilecektir ancak toplam eğitim süresinde değişiklik yapılmayacaktır.</w:t>
      </w:r>
    </w:p>
    <w:p w:rsidR="00155C9E" w:rsidRPr="00D22659" w:rsidRDefault="00C07606" w:rsidP="00A71AB1">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Teklifler Ajans formatına uygun olarak düzenlenecektir. Teklife önerilen </w:t>
      </w:r>
      <w:r w:rsidR="0023089F" w:rsidRPr="00D22659">
        <w:rPr>
          <w:rFonts w:ascii="Times New Roman" w:hAnsi="Times New Roman" w:cs="Times New Roman"/>
          <w:sz w:val="24"/>
          <w:szCs w:val="24"/>
        </w:rPr>
        <w:t>Y</w:t>
      </w:r>
      <w:r w:rsidR="00155C9E" w:rsidRPr="00D22659">
        <w:rPr>
          <w:rFonts w:ascii="Times New Roman" w:hAnsi="Times New Roman" w:cs="Times New Roman"/>
          <w:sz w:val="24"/>
          <w:szCs w:val="24"/>
        </w:rPr>
        <w:t>üklenici</w:t>
      </w:r>
      <w:r w:rsidR="00A71AB1" w:rsidRPr="00D22659">
        <w:rPr>
          <w:rFonts w:ascii="Times New Roman" w:hAnsi="Times New Roman" w:cs="Times New Roman"/>
          <w:sz w:val="24"/>
          <w:szCs w:val="24"/>
        </w:rPr>
        <w:t>nin en az 1 uzman özgeçmişi</w:t>
      </w:r>
      <w:r w:rsidRPr="00D22659">
        <w:rPr>
          <w:rFonts w:ascii="Times New Roman" w:hAnsi="Times New Roman" w:cs="Times New Roman"/>
          <w:sz w:val="24"/>
          <w:szCs w:val="24"/>
        </w:rPr>
        <w:t xml:space="preserve"> de eklenecektir. </w:t>
      </w:r>
      <w:r w:rsidR="00155C9E" w:rsidRPr="00D22659">
        <w:rPr>
          <w:rFonts w:ascii="Times New Roman" w:hAnsi="Times New Roman" w:cs="Times New Roman"/>
          <w:sz w:val="24"/>
          <w:szCs w:val="24"/>
        </w:rPr>
        <w:t>Eğitmen</w:t>
      </w:r>
      <w:r w:rsidR="0023089F" w:rsidRPr="00D22659">
        <w:rPr>
          <w:rFonts w:ascii="Times New Roman" w:hAnsi="Times New Roman" w:cs="Times New Roman"/>
          <w:sz w:val="24"/>
          <w:szCs w:val="24"/>
        </w:rPr>
        <w:t>(</w:t>
      </w:r>
      <w:proofErr w:type="spellStart"/>
      <w:r w:rsidR="00155C9E" w:rsidRPr="00D22659">
        <w:rPr>
          <w:rFonts w:ascii="Times New Roman" w:hAnsi="Times New Roman" w:cs="Times New Roman"/>
          <w:sz w:val="24"/>
          <w:szCs w:val="24"/>
        </w:rPr>
        <w:t>ler</w:t>
      </w:r>
      <w:proofErr w:type="spellEnd"/>
      <w:r w:rsidR="0023089F" w:rsidRPr="00D22659">
        <w:rPr>
          <w:rFonts w:ascii="Times New Roman" w:hAnsi="Times New Roman" w:cs="Times New Roman"/>
          <w:sz w:val="24"/>
          <w:szCs w:val="24"/>
        </w:rPr>
        <w:t xml:space="preserve">) İngilizceyi </w:t>
      </w:r>
      <w:r w:rsidRPr="00D22659">
        <w:rPr>
          <w:rFonts w:ascii="Times New Roman" w:hAnsi="Times New Roman" w:cs="Times New Roman"/>
          <w:sz w:val="24"/>
          <w:szCs w:val="24"/>
        </w:rPr>
        <w:t xml:space="preserve">iyi düzeyde bilen en az lisans mezunu olacaktır. </w:t>
      </w:r>
      <w:r w:rsidR="000E3AE6" w:rsidRPr="00D22659">
        <w:rPr>
          <w:rFonts w:ascii="Times New Roman" w:hAnsi="Times New Roman" w:cs="Times New Roman"/>
          <w:sz w:val="24"/>
          <w:szCs w:val="24"/>
        </w:rPr>
        <w:t xml:space="preserve"> </w:t>
      </w:r>
      <w:r w:rsidR="00A71AB1" w:rsidRPr="00D22659">
        <w:rPr>
          <w:rFonts w:ascii="Times New Roman" w:hAnsi="Times New Roman" w:cs="Times New Roman"/>
          <w:sz w:val="24"/>
          <w:szCs w:val="24"/>
        </w:rPr>
        <w:t xml:space="preserve"> </w:t>
      </w:r>
    </w:p>
    <w:p w:rsidR="00C07606" w:rsidRPr="00D22659" w:rsidRDefault="00155C9E" w:rsidP="00BF6CF4">
      <w:pPr>
        <w:numPr>
          <w:ilvl w:val="0"/>
          <w:numId w:val="5"/>
        </w:numPr>
        <w:spacing w:after="120" w:line="240" w:lineRule="auto"/>
        <w:jc w:val="both"/>
        <w:rPr>
          <w:rFonts w:ascii="Times New Roman" w:hAnsi="Times New Roman" w:cs="Times New Roman"/>
          <w:sz w:val="24"/>
          <w:szCs w:val="24"/>
        </w:rPr>
      </w:pPr>
      <w:proofErr w:type="gramStart"/>
      <w:r w:rsidRPr="00D22659">
        <w:rPr>
          <w:rFonts w:ascii="Times New Roman" w:hAnsi="Times New Roman" w:cs="Times New Roman"/>
          <w:sz w:val="24"/>
          <w:szCs w:val="24"/>
        </w:rPr>
        <w:t xml:space="preserve">Teklif verecek Yüklenici firmalar </w:t>
      </w:r>
      <w:r w:rsidR="00BB3E9D" w:rsidRPr="00D22659">
        <w:rPr>
          <w:rFonts w:ascii="Times New Roman" w:hAnsi="Times New Roman" w:cs="Times New Roman"/>
          <w:sz w:val="24"/>
          <w:szCs w:val="24"/>
        </w:rPr>
        <w:t>son 5</w:t>
      </w:r>
      <w:r w:rsidR="00C07606" w:rsidRPr="00D22659">
        <w:rPr>
          <w:rFonts w:ascii="Times New Roman" w:hAnsi="Times New Roman" w:cs="Times New Roman"/>
          <w:sz w:val="24"/>
          <w:szCs w:val="24"/>
        </w:rPr>
        <w:t xml:space="preserve"> yıl içerisinde </w:t>
      </w:r>
      <w:r w:rsidR="00BF6CF4" w:rsidRPr="00D22659">
        <w:rPr>
          <w:rFonts w:ascii="Times New Roman" w:hAnsi="Times New Roman" w:cs="Times New Roman"/>
          <w:sz w:val="24"/>
          <w:szCs w:val="24"/>
        </w:rPr>
        <w:t>i</w:t>
      </w:r>
      <w:r w:rsidR="00C97AAD" w:rsidRPr="00D22659">
        <w:rPr>
          <w:rFonts w:ascii="Times New Roman" w:hAnsi="Times New Roman" w:cs="Times New Roman"/>
          <w:sz w:val="24"/>
          <w:szCs w:val="24"/>
        </w:rPr>
        <w:t>thalat/</w:t>
      </w:r>
      <w:r w:rsidR="00BF6CF4" w:rsidRPr="00D22659">
        <w:rPr>
          <w:rFonts w:ascii="Times New Roman" w:hAnsi="Times New Roman" w:cs="Times New Roman"/>
          <w:sz w:val="24"/>
          <w:szCs w:val="24"/>
        </w:rPr>
        <w:t>ihracat süreçleri, taşımacılık, gümrük rejimi, antrepo rejimi, dâhilde işleme rejimi, uluslararası pazarlama stratejileri, ihracatta devlet destekleri, dış ticaret istihbaratı, dış ticaret sözleşme</w:t>
      </w:r>
      <w:r w:rsidR="00C97AAD" w:rsidRPr="00D22659">
        <w:rPr>
          <w:rFonts w:ascii="Times New Roman" w:hAnsi="Times New Roman" w:cs="Times New Roman"/>
          <w:sz w:val="24"/>
          <w:szCs w:val="24"/>
        </w:rPr>
        <w:t>, dış ticarette ödeme şekilleri ve</w:t>
      </w:r>
      <w:r w:rsidR="00BF6CF4" w:rsidRPr="00D22659">
        <w:rPr>
          <w:rFonts w:ascii="Times New Roman" w:hAnsi="Times New Roman" w:cs="Times New Roman"/>
          <w:sz w:val="24"/>
          <w:szCs w:val="24"/>
        </w:rPr>
        <w:t xml:space="preserve"> ticari yazışma formatı </w:t>
      </w:r>
      <w:r w:rsidR="00C07606" w:rsidRPr="00D22659">
        <w:rPr>
          <w:rFonts w:ascii="Times New Roman" w:hAnsi="Times New Roman" w:cs="Times New Roman"/>
          <w:sz w:val="24"/>
          <w:szCs w:val="24"/>
        </w:rPr>
        <w:t xml:space="preserve">konularında </w:t>
      </w:r>
      <w:r w:rsidR="00F92FDA" w:rsidRPr="00D22659">
        <w:rPr>
          <w:rFonts w:ascii="Times New Roman" w:hAnsi="Times New Roman" w:cs="Times New Roman"/>
          <w:sz w:val="24"/>
          <w:szCs w:val="24"/>
        </w:rPr>
        <w:t>eğitim verdikler</w:t>
      </w:r>
      <w:r w:rsidR="00BF6CF4" w:rsidRPr="00D22659">
        <w:rPr>
          <w:rFonts w:ascii="Times New Roman" w:hAnsi="Times New Roman" w:cs="Times New Roman"/>
          <w:sz w:val="24"/>
          <w:szCs w:val="24"/>
        </w:rPr>
        <w:t xml:space="preserve">ine </w:t>
      </w:r>
      <w:r w:rsidR="00C07606" w:rsidRPr="00D22659">
        <w:rPr>
          <w:rFonts w:ascii="Times New Roman" w:hAnsi="Times New Roman" w:cs="Times New Roman"/>
          <w:sz w:val="24"/>
          <w:szCs w:val="24"/>
        </w:rPr>
        <w:t>dair</w:t>
      </w:r>
      <w:r w:rsidRPr="00D22659">
        <w:rPr>
          <w:rFonts w:ascii="Times New Roman" w:hAnsi="Times New Roman" w:cs="Times New Roman"/>
          <w:sz w:val="24"/>
          <w:szCs w:val="24"/>
        </w:rPr>
        <w:t xml:space="preserve"> en </w:t>
      </w:r>
      <w:r w:rsidR="00BB3E9D" w:rsidRPr="00D22659">
        <w:rPr>
          <w:rFonts w:ascii="Times New Roman" w:hAnsi="Times New Roman" w:cs="Times New Roman"/>
          <w:sz w:val="24"/>
          <w:szCs w:val="24"/>
        </w:rPr>
        <w:t>az 2</w:t>
      </w:r>
      <w:r w:rsidRPr="00D22659">
        <w:rPr>
          <w:rFonts w:ascii="Times New Roman" w:hAnsi="Times New Roman" w:cs="Times New Roman"/>
          <w:sz w:val="24"/>
          <w:szCs w:val="24"/>
        </w:rPr>
        <w:t xml:space="preserve"> adet iş bitirme belgesi</w:t>
      </w:r>
      <w:r w:rsidR="00C07606" w:rsidRPr="00D22659">
        <w:rPr>
          <w:rFonts w:ascii="Times New Roman" w:hAnsi="Times New Roman" w:cs="Times New Roman"/>
          <w:sz w:val="24"/>
          <w:szCs w:val="24"/>
        </w:rPr>
        <w:t xml:space="preserve"> sunacaktır.</w:t>
      </w:r>
      <w:proofErr w:type="gramEnd"/>
    </w:p>
    <w:p w:rsidR="00EC5D0E" w:rsidRPr="00D22659" w:rsidRDefault="000E3AE6" w:rsidP="000E3AE6">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Teklifler Ajans formatına uygun olarak götürü usulde düzenlenecektir. </w:t>
      </w:r>
      <w:r w:rsidR="00EC5D0E" w:rsidRPr="00D22659">
        <w:rPr>
          <w:rFonts w:ascii="Times New Roman" w:hAnsi="Times New Roman" w:cs="Times New Roman"/>
          <w:sz w:val="24"/>
          <w:szCs w:val="24"/>
        </w:rPr>
        <w:t>Eğitmenlerin Amasya Merzifon ilçesindeki eğitim adresine ulaşım, konaklama gibi giderleri Yüklenici tarafından karşılanacaktır. Ajanstan hizmet sözleşmesindeki tutar dışında herhangi bir ücret talep edilmeyecektir.</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Eğitim sonunda katı</w:t>
      </w:r>
      <w:r w:rsidR="00CE6FFA" w:rsidRPr="00D22659">
        <w:rPr>
          <w:rFonts w:ascii="Times New Roman" w:hAnsi="Times New Roman" w:cs="Times New Roman"/>
          <w:sz w:val="24"/>
          <w:szCs w:val="24"/>
        </w:rPr>
        <w:t xml:space="preserve">lımcıların dış ticaret konularındaki </w:t>
      </w:r>
      <w:r w:rsidRPr="00D22659">
        <w:rPr>
          <w:rFonts w:ascii="Times New Roman" w:hAnsi="Times New Roman" w:cs="Times New Roman"/>
          <w:sz w:val="24"/>
          <w:szCs w:val="24"/>
        </w:rPr>
        <w:t>eğitim</w:t>
      </w:r>
      <w:r w:rsidR="00CE6FFA" w:rsidRPr="00D22659">
        <w:rPr>
          <w:rFonts w:ascii="Times New Roman" w:hAnsi="Times New Roman" w:cs="Times New Roman"/>
          <w:sz w:val="24"/>
          <w:szCs w:val="24"/>
        </w:rPr>
        <w:t>ler</w:t>
      </w:r>
      <w:r w:rsidRPr="00D22659">
        <w:rPr>
          <w:rFonts w:ascii="Times New Roman" w:hAnsi="Times New Roman" w:cs="Times New Roman"/>
          <w:sz w:val="24"/>
          <w:szCs w:val="24"/>
        </w:rPr>
        <w:t>i süresince edindikleri bilgileri sınayan bir sınav yapılacak ve belirli bir puanın üzerinde alan katılımcılara Başarı Sertifikası verilecektir. Ayrıca eğitimi tamamlayan kursiyerlere Katılım Sertifikası verilecektir. Sertifikaların basımı yüklenici tarafından yapılacaktır.</w:t>
      </w:r>
    </w:p>
    <w:p w:rsidR="00A71AB1" w:rsidRPr="00D22659" w:rsidRDefault="00A71AB1" w:rsidP="00A71AB1">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Eğitim sonrası eğitmen tarafından genel olarak eğitimle ilgili bir rapor Ajansa sunulacaktır.</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Eğitim süresince Ajansın ve Bakanlığın görünürlüğüne riayet edilecektir. Özellikle sosyal medya ve çevrimiçi (</w:t>
      </w:r>
      <w:proofErr w:type="gramStart"/>
      <w:r w:rsidR="0094595E" w:rsidRPr="00D22659">
        <w:rPr>
          <w:rFonts w:ascii="Times New Roman" w:hAnsi="Times New Roman" w:cs="Times New Roman"/>
          <w:sz w:val="24"/>
          <w:szCs w:val="24"/>
        </w:rPr>
        <w:t>online</w:t>
      </w:r>
      <w:proofErr w:type="gramEnd"/>
      <w:r w:rsidRPr="00D22659">
        <w:rPr>
          <w:rFonts w:ascii="Times New Roman" w:hAnsi="Times New Roman" w:cs="Times New Roman"/>
          <w:sz w:val="24"/>
          <w:szCs w:val="24"/>
        </w:rPr>
        <w:t xml:space="preserve">) mecralardaki paylaşımlarda bu husus dikkate </w:t>
      </w:r>
      <w:r w:rsidRPr="00D22659">
        <w:rPr>
          <w:rFonts w:ascii="Times New Roman" w:hAnsi="Times New Roman" w:cs="Times New Roman"/>
          <w:sz w:val="24"/>
          <w:szCs w:val="24"/>
        </w:rPr>
        <w:lastRenderedPageBreak/>
        <w:t>alınacaktır. Söz konusu faaliyetlerden önce içerik kontrolü için Ajansın olumlu görüşü alınacaktır.</w:t>
      </w:r>
    </w:p>
    <w:p w:rsidR="00EC5D0E" w:rsidRPr="00D22659" w:rsidRDefault="00EC5D0E" w:rsidP="00EC5D0E">
      <w:pPr>
        <w:spacing w:after="120" w:line="240" w:lineRule="auto"/>
        <w:jc w:val="both"/>
        <w:rPr>
          <w:rFonts w:ascii="Times New Roman" w:hAnsi="Times New Roman" w:cs="Times New Roman"/>
          <w:sz w:val="24"/>
          <w:szCs w:val="24"/>
        </w:rPr>
      </w:pPr>
    </w:p>
    <w:p w:rsidR="00EC5D0E" w:rsidRPr="00D22659" w:rsidRDefault="00EC5D0E" w:rsidP="00EC5D0E">
      <w:pPr>
        <w:spacing w:after="120" w:line="240" w:lineRule="auto"/>
        <w:jc w:val="both"/>
        <w:rPr>
          <w:rFonts w:ascii="Times New Roman" w:hAnsi="Times New Roman" w:cs="Times New Roman"/>
          <w:b/>
          <w:i/>
          <w:sz w:val="24"/>
          <w:szCs w:val="24"/>
        </w:rPr>
      </w:pPr>
      <w:r w:rsidRPr="00D22659">
        <w:rPr>
          <w:rFonts w:ascii="Times New Roman" w:hAnsi="Times New Roman" w:cs="Times New Roman"/>
          <w:b/>
          <w:i/>
          <w:sz w:val="24"/>
          <w:szCs w:val="24"/>
        </w:rPr>
        <w:t>Özellikleri (Hizmet İçeriği ve Diğer Hususlar)</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Kursiyerler Amasya’da ihracat yapan firmaların ihtiyaç duyduğu dış ticaret terminolojisine hâkim, ihracatta teslim şekillerini bilen, ödeme şekillerine vakıf, ihracat destekleri ve dış ticarette kullanılan evraklar konusunda yetiştirilecektir. </w:t>
      </w:r>
    </w:p>
    <w:p w:rsidR="00EC5D0E" w:rsidRPr="00D22659" w:rsidRDefault="00283C9A" w:rsidP="00283C9A">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İthalat ve ihracat süreçleri, taşımacılık, gümrük rejimi</w:t>
      </w:r>
      <w:r w:rsidR="00EC5D0E" w:rsidRPr="00D22659">
        <w:rPr>
          <w:rFonts w:ascii="Times New Roman" w:hAnsi="Times New Roman" w:cs="Times New Roman"/>
          <w:sz w:val="24"/>
          <w:szCs w:val="24"/>
        </w:rPr>
        <w:t xml:space="preserve">, </w:t>
      </w:r>
      <w:r w:rsidRPr="00D22659">
        <w:rPr>
          <w:rFonts w:ascii="Times New Roman" w:hAnsi="Times New Roman" w:cs="Times New Roman"/>
          <w:sz w:val="24"/>
          <w:szCs w:val="24"/>
        </w:rPr>
        <w:t>antrepo rejimi, dâhilde</w:t>
      </w:r>
      <w:r w:rsidR="00EC5D0E" w:rsidRPr="00D22659">
        <w:rPr>
          <w:rFonts w:ascii="Times New Roman" w:hAnsi="Times New Roman" w:cs="Times New Roman"/>
          <w:sz w:val="24"/>
          <w:szCs w:val="24"/>
        </w:rPr>
        <w:t xml:space="preserve"> işleme rejimi, ulusl</w:t>
      </w:r>
      <w:r w:rsidRPr="00D22659">
        <w:rPr>
          <w:rFonts w:ascii="Times New Roman" w:hAnsi="Times New Roman" w:cs="Times New Roman"/>
          <w:sz w:val="24"/>
          <w:szCs w:val="24"/>
        </w:rPr>
        <w:t>ararası pazarlama stratejileri,</w:t>
      </w:r>
      <w:r w:rsidR="00EC5D0E" w:rsidRPr="00D22659">
        <w:rPr>
          <w:rFonts w:ascii="Times New Roman" w:hAnsi="Times New Roman" w:cs="Times New Roman"/>
          <w:sz w:val="24"/>
          <w:szCs w:val="24"/>
        </w:rPr>
        <w:t xml:space="preserve"> ihracatta devlet destekleri, dış ticaret istihbar</w:t>
      </w:r>
      <w:r w:rsidRPr="00D22659">
        <w:rPr>
          <w:rFonts w:ascii="Times New Roman" w:hAnsi="Times New Roman" w:cs="Times New Roman"/>
          <w:sz w:val="24"/>
          <w:szCs w:val="24"/>
        </w:rPr>
        <w:t>atı, dış ticaret sözleşme hazırlama, dış ticarette ödeme ş</w:t>
      </w:r>
      <w:r w:rsidR="00C97AAD" w:rsidRPr="00D22659">
        <w:rPr>
          <w:rFonts w:ascii="Times New Roman" w:hAnsi="Times New Roman" w:cs="Times New Roman"/>
          <w:sz w:val="24"/>
          <w:szCs w:val="24"/>
        </w:rPr>
        <w:t>ekilleri ve</w:t>
      </w:r>
      <w:r w:rsidRPr="00D22659">
        <w:rPr>
          <w:rFonts w:ascii="Times New Roman" w:hAnsi="Times New Roman" w:cs="Times New Roman"/>
          <w:sz w:val="24"/>
          <w:szCs w:val="24"/>
        </w:rPr>
        <w:t xml:space="preserve"> ticari yazışma formatı konularında</w:t>
      </w:r>
      <w:r w:rsidR="00EC5D0E" w:rsidRPr="00D22659">
        <w:rPr>
          <w:rFonts w:ascii="Times New Roman" w:hAnsi="Times New Roman" w:cs="Times New Roman"/>
          <w:sz w:val="24"/>
          <w:szCs w:val="24"/>
        </w:rPr>
        <w:t xml:space="preserve"> uygulamalı anlatım yapılacaktır.</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Vaka analizleri ve örnek çalışmalar yanında dış ticarette sıklıkla kullanılan İngilizce terimler de katılımcılara öğretilecektir.</w:t>
      </w:r>
      <w:r w:rsidR="00283C9A" w:rsidRPr="00D22659">
        <w:rPr>
          <w:rFonts w:ascii="Times New Roman" w:hAnsi="Times New Roman" w:cs="Times New Roman"/>
          <w:sz w:val="24"/>
          <w:szCs w:val="24"/>
        </w:rPr>
        <w:t xml:space="preserve"> </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Söz konusu eğitim içeriği kursiyerlerin özümsemesi ve ihtiyaçları gözetilerek yürütülecek ve </w:t>
      </w:r>
      <w:r w:rsidRPr="00D22659">
        <w:rPr>
          <w:rFonts w:ascii="Times New Roman" w:hAnsi="Times New Roman" w:cs="Times New Roman"/>
          <w:sz w:val="24"/>
          <w:szCs w:val="24"/>
          <w:u w:val="single"/>
        </w:rPr>
        <w:t>kursiyerlerin</w:t>
      </w:r>
      <w:r w:rsidRPr="00D22659">
        <w:rPr>
          <w:rFonts w:ascii="Times New Roman" w:hAnsi="Times New Roman" w:cs="Times New Roman"/>
          <w:sz w:val="24"/>
          <w:szCs w:val="24"/>
        </w:rPr>
        <w:t xml:space="preserve"> </w:t>
      </w:r>
      <w:r w:rsidRPr="00D22659">
        <w:rPr>
          <w:rFonts w:ascii="Times New Roman" w:hAnsi="Times New Roman" w:cs="Times New Roman"/>
          <w:sz w:val="24"/>
          <w:szCs w:val="24"/>
          <w:u w:val="single"/>
        </w:rPr>
        <w:t>öğrenmesi/tecrübe kazanması</w:t>
      </w:r>
      <w:r w:rsidRPr="00D22659">
        <w:rPr>
          <w:rFonts w:ascii="Times New Roman" w:hAnsi="Times New Roman" w:cs="Times New Roman"/>
          <w:sz w:val="24"/>
          <w:szCs w:val="24"/>
        </w:rPr>
        <w:t xml:space="preserve"> için destek olunacaktır.</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Kursiyerlerin seçimi ve eğitime çağrılması işlemleri Ajans tarafından yapılacaktır.</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Kesilecek faturada ilgili mevzuat çerçevesinde </w:t>
      </w:r>
      <w:proofErr w:type="spellStart"/>
      <w:r w:rsidRPr="00D22659">
        <w:rPr>
          <w:rFonts w:ascii="Times New Roman" w:hAnsi="Times New Roman" w:cs="Times New Roman"/>
          <w:b/>
          <w:sz w:val="24"/>
          <w:szCs w:val="24"/>
        </w:rPr>
        <w:t>tevkifat</w:t>
      </w:r>
      <w:proofErr w:type="spellEnd"/>
      <w:r w:rsidRPr="00D22659">
        <w:rPr>
          <w:rFonts w:ascii="Times New Roman" w:hAnsi="Times New Roman" w:cs="Times New Roman"/>
          <w:b/>
          <w:sz w:val="24"/>
          <w:szCs w:val="24"/>
        </w:rPr>
        <w:t xml:space="preserve"> </w:t>
      </w:r>
      <w:r w:rsidRPr="00D22659">
        <w:rPr>
          <w:rFonts w:ascii="Times New Roman" w:hAnsi="Times New Roman" w:cs="Times New Roman"/>
          <w:sz w:val="24"/>
          <w:szCs w:val="24"/>
        </w:rPr>
        <w:t>yapılacaktır.</w:t>
      </w:r>
    </w:p>
    <w:p w:rsidR="00EC5D0E" w:rsidRPr="00D22659" w:rsidRDefault="00EC5D0E" w:rsidP="00EC5D0E">
      <w:pPr>
        <w:spacing w:after="120" w:line="240" w:lineRule="auto"/>
        <w:jc w:val="both"/>
        <w:rPr>
          <w:rFonts w:ascii="Times New Roman" w:hAnsi="Times New Roman" w:cs="Times New Roman"/>
          <w:b/>
          <w:i/>
          <w:sz w:val="24"/>
          <w:szCs w:val="24"/>
        </w:rPr>
      </w:pPr>
      <w:r w:rsidRPr="00D22659">
        <w:rPr>
          <w:rFonts w:ascii="Times New Roman" w:hAnsi="Times New Roman" w:cs="Times New Roman"/>
          <w:b/>
          <w:i/>
          <w:sz w:val="24"/>
          <w:szCs w:val="24"/>
        </w:rPr>
        <w:t>Muayene, kontrol şekli ve usulleri</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bCs/>
          <w:sz w:val="24"/>
          <w:szCs w:val="24"/>
        </w:rPr>
        <w:t>Teknik şartnamedeki koşulların sağlanıp sağlanmadığı eğitim sürecine iştirak eden Ajans personelleri tarafından hizmet alımı süresince kontrol edilecektir.</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bCs/>
          <w:sz w:val="24"/>
          <w:szCs w:val="24"/>
        </w:rPr>
        <w:t>Herhangi bir nedenle hizmet alımının iptal olması durumunda hiçbir ödeme yapılmayacaktır. Herhangi bir sebeple eğitimin yarım kalması ya da eksik yapılması durumunda gerçekleşen faaliyetlere göre ödeme yapılacaktır.</w:t>
      </w:r>
    </w:p>
    <w:p w:rsidR="00EC5D0E" w:rsidRPr="00D22659" w:rsidRDefault="00EC5D0E" w:rsidP="00EC5D0E">
      <w:pPr>
        <w:spacing w:after="120" w:line="240" w:lineRule="auto"/>
        <w:jc w:val="both"/>
        <w:rPr>
          <w:rFonts w:ascii="Times New Roman" w:hAnsi="Times New Roman" w:cs="Times New Roman"/>
          <w:b/>
          <w:sz w:val="24"/>
          <w:szCs w:val="24"/>
        </w:rPr>
      </w:pPr>
      <w:r w:rsidRPr="00D22659">
        <w:rPr>
          <w:rFonts w:ascii="Times New Roman" w:hAnsi="Times New Roman" w:cs="Times New Roman"/>
          <w:b/>
          <w:sz w:val="24"/>
          <w:szCs w:val="24"/>
        </w:rPr>
        <w:t>Diğer hususlar</w:t>
      </w:r>
    </w:p>
    <w:p w:rsidR="00EC5D0E" w:rsidRPr="00D22659" w:rsidRDefault="00EC5D0E" w:rsidP="00EC5D0E">
      <w:pPr>
        <w:numPr>
          <w:ilvl w:val="0"/>
          <w:numId w:val="5"/>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Orta Karadeniz Kalkınma Ajansı 2886 sayılı Devlet İhale Kanunu ile 4734 sayılı Kamu İhale Kanunu hükümlerine tabi olmadığından, mal ve hizmet alımı ile yapılan işlere ilişkin işi ihale edip etmemekte, kısmen ihale etmekte veya dilediğinde kısmen veya tamamen son vermekte serbesttir. </w:t>
      </w:r>
    </w:p>
    <w:p w:rsidR="007C3A19" w:rsidRPr="00D22659" w:rsidRDefault="007C3A19" w:rsidP="007C3A19">
      <w:pPr>
        <w:spacing w:after="120" w:line="240" w:lineRule="auto"/>
        <w:jc w:val="both"/>
        <w:rPr>
          <w:rFonts w:ascii="Times New Roman" w:hAnsi="Times New Roman" w:cs="Times New Roman"/>
          <w:b/>
          <w:sz w:val="24"/>
          <w:szCs w:val="24"/>
        </w:rPr>
      </w:pPr>
      <w:r w:rsidRPr="00D22659">
        <w:rPr>
          <w:rFonts w:ascii="Times New Roman" w:hAnsi="Times New Roman" w:cs="Times New Roman"/>
          <w:b/>
          <w:sz w:val="24"/>
          <w:szCs w:val="24"/>
        </w:rPr>
        <w:t>Madde 6 – Ödeme Şartları</w:t>
      </w:r>
    </w:p>
    <w:p w:rsidR="007C3A19" w:rsidRPr="00D22659" w:rsidRDefault="007C3A19" w:rsidP="007C3A19">
      <w:pPr>
        <w:spacing w:after="120" w:line="240" w:lineRule="auto"/>
        <w:jc w:val="both"/>
        <w:rPr>
          <w:rFonts w:ascii="Times New Roman" w:hAnsi="Times New Roman" w:cs="Times New Roman"/>
          <w:sz w:val="24"/>
          <w:szCs w:val="24"/>
        </w:rPr>
      </w:pPr>
      <w:r w:rsidRPr="00D22659">
        <w:rPr>
          <w:rFonts w:ascii="Times New Roman" w:hAnsi="Times New Roman" w:cs="Times New Roman"/>
          <w:b/>
          <w:sz w:val="24"/>
          <w:szCs w:val="24"/>
        </w:rPr>
        <w:t>6.1.</w:t>
      </w:r>
      <w:r w:rsidRPr="00D22659">
        <w:rPr>
          <w:rFonts w:ascii="Times New Roman" w:hAnsi="Times New Roman" w:cs="Times New Roman"/>
          <w:sz w:val="24"/>
          <w:szCs w:val="24"/>
        </w:rPr>
        <w:t>Ödeme yapılan işin kabulünden sonra 30 gün içerisinde yapılır.</w:t>
      </w:r>
    </w:p>
    <w:p w:rsidR="007C3A19" w:rsidRPr="00D22659" w:rsidRDefault="007C3A19" w:rsidP="007C3A19">
      <w:pPr>
        <w:spacing w:after="120" w:line="240" w:lineRule="auto"/>
        <w:jc w:val="both"/>
        <w:rPr>
          <w:rFonts w:ascii="Times New Roman" w:hAnsi="Times New Roman" w:cs="Times New Roman"/>
          <w:b/>
          <w:sz w:val="24"/>
          <w:szCs w:val="24"/>
        </w:rPr>
      </w:pPr>
      <w:r w:rsidRPr="00D22659">
        <w:rPr>
          <w:rFonts w:ascii="Times New Roman" w:hAnsi="Times New Roman" w:cs="Times New Roman"/>
          <w:b/>
          <w:sz w:val="24"/>
          <w:szCs w:val="24"/>
        </w:rPr>
        <w:t>6.2.</w:t>
      </w:r>
      <w:r w:rsidRPr="00D22659">
        <w:rPr>
          <w:rFonts w:ascii="Times New Roman" w:hAnsi="Times New Roman" w:cs="Times New Roman"/>
          <w:sz w:val="24"/>
          <w:szCs w:val="24"/>
        </w:rPr>
        <w:t>Ödeme yapılabilmesi için aşağıdaki belgelerin tamamlanması gerekmektedir.</w:t>
      </w:r>
      <w:r w:rsidR="00EC5D0E" w:rsidRPr="00D22659">
        <w:rPr>
          <w:rFonts w:ascii="Times New Roman" w:hAnsi="Times New Roman" w:cs="Times New Roman"/>
          <w:sz w:val="24"/>
          <w:szCs w:val="24"/>
        </w:rPr>
        <w:t xml:space="preserve"> </w:t>
      </w:r>
    </w:p>
    <w:p w:rsidR="007C3A19" w:rsidRPr="00D22659" w:rsidRDefault="007C3A19" w:rsidP="007C3A19">
      <w:pPr>
        <w:spacing w:after="120" w:line="240" w:lineRule="auto"/>
        <w:ind w:right="-142"/>
        <w:jc w:val="both"/>
        <w:rPr>
          <w:rFonts w:ascii="Times New Roman" w:hAnsi="Times New Roman" w:cs="Times New Roman"/>
          <w:sz w:val="24"/>
          <w:szCs w:val="24"/>
        </w:rPr>
      </w:pPr>
      <w:r w:rsidRPr="00D22659">
        <w:rPr>
          <w:rFonts w:ascii="Times New Roman" w:hAnsi="Times New Roman" w:cs="Times New Roman"/>
          <w:sz w:val="24"/>
          <w:szCs w:val="24"/>
        </w:rPr>
        <w:t>- Vergi borcu olmadığına dair ilgili kurumlardan alınan belgeler (güncel)</w:t>
      </w:r>
    </w:p>
    <w:p w:rsidR="007C3A19" w:rsidRPr="00D22659" w:rsidRDefault="007C3A19" w:rsidP="007C3A19">
      <w:pPr>
        <w:spacing w:after="120" w:line="240" w:lineRule="auto"/>
        <w:ind w:right="-142"/>
        <w:jc w:val="both"/>
        <w:rPr>
          <w:rFonts w:ascii="Times New Roman" w:hAnsi="Times New Roman" w:cs="Times New Roman"/>
          <w:sz w:val="24"/>
          <w:szCs w:val="24"/>
        </w:rPr>
      </w:pPr>
      <w:r w:rsidRPr="00D22659">
        <w:rPr>
          <w:rFonts w:ascii="Times New Roman" w:hAnsi="Times New Roman" w:cs="Times New Roman"/>
          <w:b/>
          <w:position w:val="-2"/>
          <w:sz w:val="24"/>
          <w:szCs w:val="24"/>
          <w:lang w:val="sv-SE"/>
        </w:rPr>
        <w:t>Madde 7-İstenen Teminatlar ve Garantiler</w:t>
      </w:r>
    </w:p>
    <w:p w:rsidR="007C3A19" w:rsidRPr="00D22659" w:rsidRDefault="007C3A19" w:rsidP="007C3A19">
      <w:pPr>
        <w:spacing w:after="120" w:line="240" w:lineRule="auto"/>
        <w:jc w:val="both"/>
        <w:rPr>
          <w:rFonts w:ascii="Times New Roman" w:hAnsi="Times New Roman" w:cs="Times New Roman"/>
          <w:position w:val="-2"/>
          <w:sz w:val="24"/>
          <w:szCs w:val="24"/>
          <w:lang w:val="sv-SE"/>
        </w:rPr>
      </w:pPr>
      <w:r w:rsidRPr="00D22659">
        <w:rPr>
          <w:rFonts w:ascii="Times New Roman" w:hAnsi="Times New Roman" w:cs="Times New Roman"/>
          <w:position w:val="-2"/>
          <w:sz w:val="24"/>
          <w:szCs w:val="24"/>
          <w:lang w:val="sv-SE"/>
        </w:rPr>
        <w:t>Bu işe ilişkin teminat istenmemektedir.</w:t>
      </w:r>
    </w:p>
    <w:p w:rsidR="007C3A19" w:rsidRPr="00D22659" w:rsidRDefault="007C3A19" w:rsidP="007C3A19">
      <w:pPr>
        <w:pStyle w:val="ListeParagraf"/>
        <w:spacing w:after="120"/>
        <w:ind w:left="0"/>
        <w:jc w:val="both"/>
        <w:rPr>
          <w:position w:val="-2"/>
          <w:sz w:val="24"/>
          <w:szCs w:val="24"/>
          <w:lang w:val="sv-SE"/>
        </w:rPr>
      </w:pPr>
      <w:r w:rsidRPr="00D22659">
        <w:rPr>
          <w:b/>
          <w:position w:val="-2"/>
          <w:sz w:val="24"/>
          <w:szCs w:val="24"/>
          <w:lang w:val="sv-SE"/>
        </w:rPr>
        <w:t>Madde 8-Teklif Verilme Usulü, Son Teklif Tarihi, Teklif ve Sözleşme Türü</w:t>
      </w:r>
      <w:r w:rsidRPr="00D22659">
        <w:rPr>
          <w:position w:val="-2"/>
          <w:sz w:val="24"/>
          <w:szCs w:val="24"/>
          <w:lang w:val="sv-SE"/>
        </w:rPr>
        <w:t xml:space="preserve"> </w:t>
      </w:r>
    </w:p>
    <w:p w:rsidR="007C3A19" w:rsidRPr="00D22659" w:rsidRDefault="007C3A19" w:rsidP="007C3A19">
      <w:pPr>
        <w:pStyle w:val="ListeParagraf"/>
        <w:spacing w:after="120"/>
        <w:ind w:left="0"/>
        <w:jc w:val="both"/>
        <w:rPr>
          <w:position w:val="-2"/>
          <w:sz w:val="24"/>
          <w:szCs w:val="24"/>
          <w:lang w:val="sv-SE"/>
        </w:rPr>
      </w:pPr>
      <w:r w:rsidRPr="00D22659">
        <w:rPr>
          <w:b/>
          <w:position w:val="-2"/>
          <w:sz w:val="24"/>
          <w:szCs w:val="24"/>
          <w:lang w:val="sv-SE"/>
        </w:rPr>
        <w:t>8.1.</w:t>
      </w:r>
      <w:r w:rsidRPr="00D22659">
        <w:rPr>
          <w:position w:val="-2"/>
          <w:sz w:val="24"/>
          <w:szCs w:val="24"/>
          <w:lang w:val="sv-SE"/>
        </w:rPr>
        <w:t>Teklifle birlikte aşağıdaki belgelerin gönderilmesi gerekmektedir.</w:t>
      </w:r>
    </w:p>
    <w:p w:rsidR="007C3A19" w:rsidRPr="00D22659" w:rsidRDefault="007C3A19" w:rsidP="007C3A19">
      <w:pPr>
        <w:spacing w:after="120" w:line="240" w:lineRule="auto"/>
        <w:jc w:val="both"/>
        <w:rPr>
          <w:rFonts w:ascii="Times New Roman" w:hAnsi="Times New Roman" w:cs="Times New Roman"/>
          <w:color w:val="000000" w:themeColor="text1"/>
          <w:position w:val="-2"/>
          <w:sz w:val="24"/>
          <w:szCs w:val="24"/>
          <w:lang w:val="sv-SE"/>
        </w:rPr>
      </w:pPr>
      <w:r w:rsidRPr="00D22659">
        <w:rPr>
          <w:rFonts w:ascii="Times New Roman" w:hAnsi="Times New Roman" w:cs="Times New Roman"/>
          <w:color w:val="000000" w:themeColor="text1"/>
          <w:position w:val="-2"/>
          <w:sz w:val="24"/>
          <w:szCs w:val="24"/>
          <w:lang w:val="sv-SE"/>
        </w:rPr>
        <w:t>-  İdari ve Teknik Şartname (yetkili imzası ve firma kaşeli)</w:t>
      </w:r>
    </w:p>
    <w:p w:rsidR="00EC5D0E" w:rsidRPr="00D22659" w:rsidRDefault="00EC5D0E" w:rsidP="007C3A19">
      <w:pPr>
        <w:spacing w:after="120" w:line="240" w:lineRule="auto"/>
        <w:jc w:val="both"/>
        <w:rPr>
          <w:rFonts w:ascii="Times New Roman" w:hAnsi="Times New Roman" w:cs="Times New Roman"/>
          <w:color w:val="000000" w:themeColor="text1"/>
          <w:position w:val="-2"/>
          <w:sz w:val="24"/>
          <w:szCs w:val="24"/>
          <w:lang w:val="sv-SE"/>
        </w:rPr>
      </w:pPr>
      <w:r w:rsidRPr="00D22659">
        <w:rPr>
          <w:rFonts w:ascii="Times New Roman" w:hAnsi="Times New Roman" w:cs="Times New Roman"/>
          <w:color w:val="000000" w:themeColor="text1"/>
          <w:position w:val="-2"/>
          <w:sz w:val="24"/>
          <w:szCs w:val="24"/>
          <w:lang w:val="sv-SE"/>
        </w:rPr>
        <w:t xml:space="preserve">-  </w:t>
      </w:r>
      <w:r w:rsidRPr="00D22659">
        <w:rPr>
          <w:rFonts w:ascii="Times New Roman" w:hAnsi="Times New Roman" w:cs="Times New Roman"/>
          <w:color w:val="000000" w:themeColor="text1"/>
          <w:position w:val="-2"/>
          <w:sz w:val="24"/>
          <w:szCs w:val="24"/>
        </w:rPr>
        <w:t>Birim Fiyat Teklif Mektubu</w:t>
      </w:r>
    </w:p>
    <w:p w:rsidR="007C3A19" w:rsidRPr="00D22659" w:rsidRDefault="007C3A19" w:rsidP="007C3A19">
      <w:pPr>
        <w:pStyle w:val="ListeParagraf"/>
        <w:spacing w:after="120"/>
        <w:ind w:left="0"/>
        <w:jc w:val="both"/>
        <w:rPr>
          <w:position w:val="-2"/>
          <w:sz w:val="24"/>
          <w:szCs w:val="24"/>
          <w:lang w:val="sv-SE"/>
        </w:rPr>
      </w:pPr>
      <w:r w:rsidRPr="00D22659">
        <w:rPr>
          <w:b/>
          <w:position w:val="-2"/>
          <w:sz w:val="24"/>
          <w:szCs w:val="24"/>
          <w:lang w:val="sv-SE"/>
        </w:rPr>
        <w:t>8.2.</w:t>
      </w:r>
      <w:r w:rsidRPr="00D22659">
        <w:rPr>
          <w:position w:val="-2"/>
          <w:sz w:val="24"/>
          <w:szCs w:val="24"/>
          <w:lang w:val="sv-SE"/>
        </w:rPr>
        <w:t xml:space="preserve">Teklifler kaşe üstüne ıslak imzalı olarak taranarak </w:t>
      </w:r>
      <w:r w:rsidR="00FA4E20" w:rsidRPr="00D22659">
        <w:fldChar w:fldCharType="begin"/>
      </w:r>
      <w:r w:rsidR="00FA4E20" w:rsidRPr="00D22659">
        <w:instrText xml:space="preserve"> HYPERLINK "mailto:satinalma@oka.org.tr" </w:instrText>
      </w:r>
      <w:r w:rsidR="00FA4E20" w:rsidRPr="00D22659">
        <w:fldChar w:fldCharType="separate"/>
      </w:r>
      <w:r w:rsidRPr="00D22659">
        <w:rPr>
          <w:rStyle w:val="Kpr"/>
          <w:sz w:val="24"/>
          <w:szCs w:val="24"/>
        </w:rPr>
        <w:t>satinalma@oka.org.tr</w:t>
      </w:r>
      <w:r w:rsidR="00FA4E20" w:rsidRPr="00D22659">
        <w:rPr>
          <w:rStyle w:val="Kpr"/>
          <w:sz w:val="24"/>
          <w:szCs w:val="24"/>
        </w:rPr>
        <w:fldChar w:fldCharType="end"/>
      </w:r>
      <w:r w:rsidRPr="00D22659">
        <w:rPr>
          <w:color w:val="181B14"/>
          <w:sz w:val="24"/>
          <w:szCs w:val="24"/>
        </w:rPr>
        <w:t xml:space="preserve"> </w:t>
      </w:r>
      <w:r w:rsidRPr="00D22659">
        <w:rPr>
          <w:position w:val="-2"/>
          <w:sz w:val="24"/>
          <w:szCs w:val="24"/>
          <w:lang w:val="sv-SE"/>
        </w:rPr>
        <w:t xml:space="preserve">adresine </w:t>
      </w:r>
      <w:r w:rsidR="00BF2DD5" w:rsidRPr="00D22659">
        <w:rPr>
          <w:position w:val="-2"/>
          <w:sz w:val="24"/>
          <w:szCs w:val="24"/>
          <w:lang w:val="sv-SE"/>
        </w:rPr>
        <w:t xml:space="preserve">ya da Ajans hizmet binalarına </w:t>
      </w:r>
      <w:r w:rsidRPr="00D22659">
        <w:rPr>
          <w:position w:val="-2"/>
          <w:sz w:val="24"/>
          <w:szCs w:val="24"/>
          <w:lang w:val="sv-SE"/>
        </w:rPr>
        <w:t xml:space="preserve">ulaştırılacaktır. </w:t>
      </w:r>
    </w:p>
    <w:p w:rsidR="007C3A19" w:rsidRPr="00D22659" w:rsidRDefault="007C3A19" w:rsidP="007C3A19">
      <w:pPr>
        <w:pStyle w:val="ListeParagraf"/>
        <w:spacing w:after="120"/>
        <w:ind w:left="0"/>
        <w:jc w:val="both"/>
        <w:rPr>
          <w:color w:val="181B14"/>
          <w:sz w:val="24"/>
          <w:szCs w:val="24"/>
        </w:rPr>
      </w:pPr>
      <w:r w:rsidRPr="00D22659">
        <w:rPr>
          <w:color w:val="181B14"/>
          <w:sz w:val="24"/>
          <w:szCs w:val="24"/>
        </w:rPr>
        <w:lastRenderedPageBreak/>
        <w:t xml:space="preserve">Teklifler Türkçe hazırlanacak olup, yapılacak işlerin karşılığı TL olarak verilecektir. Teklifler KDV hariç hazırlanacaktır. </w:t>
      </w:r>
    </w:p>
    <w:p w:rsidR="007C3A19" w:rsidRPr="00D22659" w:rsidRDefault="007C3A19" w:rsidP="007C3A19">
      <w:pPr>
        <w:pStyle w:val="ListeParagraf"/>
        <w:spacing w:after="120"/>
        <w:ind w:left="0"/>
        <w:jc w:val="both"/>
        <w:rPr>
          <w:sz w:val="24"/>
          <w:szCs w:val="24"/>
        </w:rPr>
      </w:pPr>
      <w:r w:rsidRPr="00D22659">
        <w:rPr>
          <w:sz w:val="24"/>
          <w:szCs w:val="24"/>
        </w:rPr>
        <w:t>Verilen teklifler, herhangi bir sebeple geri alınamaz ve değiştirilemez.</w:t>
      </w:r>
    </w:p>
    <w:p w:rsidR="007C3A19" w:rsidRPr="00D22659" w:rsidRDefault="007C3A19" w:rsidP="007C3A19">
      <w:pPr>
        <w:pStyle w:val="NormalWeb"/>
        <w:spacing w:before="0" w:beforeAutospacing="0" w:after="120" w:afterAutospacing="0"/>
        <w:jc w:val="both"/>
      </w:pPr>
      <w:r w:rsidRPr="00D22659">
        <w:t>İstekliler tekliflerini, iş kalemleri için teklif edilen birim fiyatlarının çarpımı sonucu bulunan toplam bedel üzerinden teklif birim fiyat şeklinde vereceklerdir. Satın</w:t>
      </w:r>
      <w:r w:rsidR="00442E21" w:rsidRPr="00D22659">
        <w:t xml:space="preserve"> </w:t>
      </w:r>
      <w:r w:rsidRPr="00D22659">
        <w:t>alma sonucu, üzerine satın</w:t>
      </w:r>
      <w:r w:rsidR="00442E21" w:rsidRPr="00D22659">
        <w:t xml:space="preserve"> </w:t>
      </w:r>
      <w:r w:rsidRPr="00D22659">
        <w:t>alma yapılan istekliyle iş kalemleri için teklif edilen birim fiyatların çarpımı sonucu bulunan toplam bedel üzerinden birim fiyat sözleşme düzenlenecektir.</w:t>
      </w:r>
    </w:p>
    <w:p w:rsidR="007C3A19" w:rsidRPr="00D22659" w:rsidRDefault="007C3A19" w:rsidP="007C3A19">
      <w:pPr>
        <w:pStyle w:val="NormalWeb"/>
        <w:spacing w:before="0" w:beforeAutospacing="0" w:after="120" w:afterAutospacing="0"/>
        <w:jc w:val="both"/>
        <w:rPr>
          <w:b/>
        </w:rPr>
      </w:pPr>
      <w:r w:rsidRPr="00D22659">
        <w:rPr>
          <w:b/>
        </w:rPr>
        <w:t>Madde 9 - Kısmi Teklif Verilmesi</w:t>
      </w:r>
    </w:p>
    <w:p w:rsidR="007C3A19" w:rsidRPr="00D22659" w:rsidRDefault="000165E4" w:rsidP="007C3A19">
      <w:pPr>
        <w:pStyle w:val="NormalWeb"/>
        <w:spacing w:before="0" w:beforeAutospacing="0" w:after="120" w:afterAutospacing="0"/>
        <w:jc w:val="both"/>
      </w:pPr>
      <w:r w:rsidRPr="00D22659">
        <w:t>Bu yapım işinin satın</w:t>
      </w:r>
      <w:r w:rsidR="00442E21" w:rsidRPr="00D22659">
        <w:t xml:space="preserve"> </w:t>
      </w:r>
      <w:r w:rsidRPr="00D22659">
        <w:t>alımında</w:t>
      </w:r>
      <w:r w:rsidR="007C3A19" w:rsidRPr="00D22659">
        <w:t xml:space="preserve"> işin tamamı için teklif verilecektir.</w:t>
      </w:r>
    </w:p>
    <w:p w:rsidR="007C3A19" w:rsidRPr="00D22659" w:rsidRDefault="007C3A19" w:rsidP="007C3A19">
      <w:pPr>
        <w:pStyle w:val="NormalWeb"/>
        <w:spacing w:before="0" w:beforeAutospacing="0" w:after="120" w:afterAutospacing="0"/>
        <w:jc w:val="both"/>
        <w:rPr>
          <w:b/>
        </w:rPr>
      </w:pPr>
      <w:r w:rsidRPr="00D22659">
        <w:rPr>
          <w:b/>
        </w:rPr>
        <w:t xml:space="preserve">Madde 10 - Teklif Fiyata </w:t>
      </w:r>
      <w:proofErr w:type="gramStart"/>
      <w:r w:rsidRPr="00D22659">
        <w:rPr>
          <w:b/>
        </w:rPr>
        <w:t>Dahil</w:t>
      </w:r>
      <w:proofErr w:type="gramEnd"/>
      <w:r w:rsidRPr="00D22659">
        <w:rPr>
          <w:b/>
        </w:rPr>
        <w:t xml:space="preserve"> Olan Masraflar</w:t>
      </w:r>
    </w:p>
    <w:p w:rsidR="00F73DDE" w:rsidRPr="00D22659" w:rsidRDefault="007C3A19" w:rsidP="007C3A19">
      <w:pPr>
        <w:pStyle w:val="NormalWeb"/>
        <w:spacing w:before="0" w:beforeAutospacing="0" w:after="120" w:afterAutospacing="0"/>
        <w:jc w:val="both"/>
      </w:pPr>
      <w:r w:rsidRPr="00D22659">
        <w:rPr>
          <w:b/>
        </w:rPr>
        <w:t>10.1.</w:t>
      </w:r>
      <w:r w:rsidRPr="00D22659">
        <w:t xml:space="preserve">Sözleşmenin uygulanması sırasında ilgili mevzuat gereğince ödenecek her türlü vergi, resim, harç ve benzeri giderler, ulaşım giderleri teklif fiyata dâhil edilecektir. </w:t>
      </w:r>
      <w:r w:rsidR="00E21C91" w:rsidRPr="00D22659">
        <w:t>Satın</w:t>
      </w:r>
      <w:r w:rsidR="004B4B51" w:rsidRPr="00D22659">
        <w:t xml:space="preserve"> </w:t>
      </w:r>
      <w:r w:rsidR="00E21C91" w:rsidRPr="00D22659">
        <w:t>alma</w:t>
      </w:r>
      <w:r w:rsidRPr="00D22659">
        <w:t xml:space="preserve"> ve sözleşmeye ilişkin damga vergileri, noter masrafları vb. gibi maliyetler teklif maliyetine </w:t>
      </w:r>
      <w:proofErr w:type="gramStart"/>
      <w:r w:rsidRPr="00D22659">
        <w:t>dahildir</w:t>
      </w:r>
      <w:proofErr w:type="gramEnd"/>
      <w:r w:rsidRPr="00D22659">
        <w:t>.</w:t>
      </w:r>
    </w:p>
    <w:p w:rsidR="007C3A19" w:rsidRPr="00D22659" w:rsidRDefault="007C3A19" w:rsidP="007C3A19">
      <w:pPr>
        <w:pStyle w:val="ListeParagraf"/>
        <w:spacing w:after="120"/>
        <w:ind w:left="0"/>
        <w:jc w:val="both"/>
        <w:rPr>
          <w:color w:val="181B14"/>
          <w:sz w:val="24"/>
          <w:szCs w:val="24"/>
        </w:rPr>
      </w:pPr>
      <w:r w:rsidRPr="00D22659">
        <w:rPr>
          <w:b/>
          <w:color w:val="181B14"/>
          <w:sz w:val="24"/>
          <w:szCs w:val="24"/>
        </w:rPr>
        <w:t>Madde 11 - Tekliflerin Geçerlilik Süresi</w:t>
      </w:r>
    </w:p>
    <w:p w:rsidR="007C3A19" w:rsidRPr="00D22659" w:rsidRDefault="007C3A19" w:rsidP="007C3A19">
      <w:pPr>
        <w:pStyle w:val="ListeParagraf"/>
        <w:spacing w:after="120"/>
        <w:ind w:left="0"/>
        <w:jc w:val="both"/>
        <w:rPr>
          <w:color w:val="181B14"/>
          <w:sz w:val="24"/>
          <w:szCs w:val="24"/>
        </w:rPr>
      </w:pPr>
      <w:r w:rsidRPr="00D22659">
        <w:rPr>
          <w:b/>
          <w:color w:val="181B14"/>
          <w:sz w:val="24"/>
          <w:szCs w:val="24"/>
        </w:rPr>
        <w:t>11.1.</w:t>
      </w:r>
      <w:r w:rsidRPr="00D22659">
        <w:rPr>
          <w:color w:val="181B14"/>
          <w:sz w:val="24"/>
          <w:szCs w:val="24"/>
        </w:rPr>
        <w:t xml:space="preserve">Son teklif verme tarihinden itibaren en az </w:t>
      </w:r>
      <w:r w:rsidR="00CA1D48" w:rsidRPr="00D22659">
        <w:rPr>
          <w:color w:val="181B14"/>
          <w:sz w:val="24"/>
          <w:szCs w:val="24"/>
        </w:rPr>
        <w:t>30</w:t>
      </w:r>
      <w:r w:rsidRPr="00D22659">
        <w:rPr>
          <w:color w:val="181B14"/>
          <w:sz w:val="24"/>
          <w:szCs w:val="24"/>
        </w:rPr>
        <w:t xml:space="preserve"> takvim günü olmalıdır. Belirtilen bu süreden daha kısa süreli olan teklif mektupları değerlendirmeye alınmaz.</w:t>
      </w:r>
    </w:p>
    <w:p w:rsidR="007C3A19" w:rsidRPr="00D22659" w:rsidRDefault="007C3A19" w:rsidP="007C3A19">
      <w:pPr>
        <w:pStyle w:val="ListeParagraf"/>
        <w:spacing w:after="120"/>
        <w:ind w:left="0"/>
        <w:jc w:val="both"/>
        <w:rPr>
          <w:color w:val="181B14"/>
          <w:sz w:val="24"/>
          <w:szCs w:val="24"/>
        </w:rPr>
      </w:pPr>
      <w:r w:rsidRPr="00D22659">
        <w:rPr>
          <w:b/>
          <w:color w:val="181B14"/>
          <w:sz w:val="24"/>
          <w:szCs w:val="24"/>
        </w:rPr>
        <w:t>11.2.</w:t>
      </w:r>
      <w:r w:rsidRPr="00D22659">
        <w:rPr>
          <w:color w:val="181B14"/>
          <w:sz w:val="24"/>
          <w:szCs w:val="24"/>
        </w:rPr>
        <w:t>İhtiyaç duyulması halinde idare, teklif geçerlilik süresi sona ermeden, teklif geçerlilik süresinin uzatılması yönünde istekliden talepte bulunabilir.</w:t>
      </w:r>
    </w:p>
    <w:p w:rsidR="007C3A19" w:rsidRPr="00D22659" w:rsidRDefault="007C3A19" w:rsidP="007C3A19">
      <w:pPr>
        <w:pStyle w:val="ListeParagraf"/>
        <w:spacing w:after="120"/>
        <w:ind w:left="0"/>
        <w:jc w:val="both"/>
        <w:rPr>
          <w:b/>
          <w:bCs/>
          <w:color w:val="181B14"/>
          <w:sz w:val="24"/>
          <w:szCs w:val="24"/>
        </w:rPr>
      </w:pPr>
      <w:r w:rsidRPr="00D22659">
        <w:rPr>
          <w:b/>
          <w:bCs/>
          <w:color w:val="181B14"/>
          <w:sz w:val="24"/>
          <w:szCs w:val="24"/>
        </w:rPr>
        <w:t>Madde 12 - Tekliflerin sunulacağı yer</w:t>
      </w:r>
    </w:p>
    <w:p w:rsidR="007C3A19" w:rsidRPr="00D22659" w:rsidRDefault="00D22659" w:rsidP="007C3A19">
      <w:pPr>
        <w:spacing w:after="120" w:line="240" w:lineRule="auto"/>
        <w:jc w:val="both"/>
        <w:rPr>
          <w:rFonts w:ascii="Times New Roman" w:hAnsi="Times New Roman" w:cs="Times New Roman"/>
          <w:color w:val="0000FF"/>
          <w:sz w:val="24"/>
          <w:szCs w:val="24"/>
        </w:rPr>
      </w:pPr>
      <w:hyperlink r:id="rId10" w:history="1">
        <w:r w:rsidR="007C3A19" w:rsidRPr="00D22659">
          <w:rPr>
            <w:rStyle w:val="Kpr"/>
            <w:rFonts w:ascii="Times New Roman" w:hAnsi="Times New Roman" w:cs="Times New Roman"/>
            <w:sz w:val="24"/>
            <w:szCs w:val="24"/>
          </w:rPr>
          <w:t>satinalma@oka.org.tr</w:t>
        </w:r>
      </w:hyperlink>
      <w:r w:rsidR="00F73DDE" w:rsidRPr="00D22659">
        <w:rPr>
          <w:rStyle w:val="Kpr"/>
          <w:rFonts w:ascii="Times New Roman" w:hAnsi="Times New Roman" w:cs="Times New Roman"/>
          <w:sz w:val="24"/>
          <w:szCs w:val="24"/>
          <w:u w:val="none"/>
        </w:rPr>
        <w:t xml:space="preserve"> </w:t>
      </w:r>
      <w:r w:rsidR="00F73DDE" w:rsidRPr="00D22659">
        <w:rPr>
          <w:rStyle w:val="Kpr"/>
          <w:rFonts w:ascii="Times New Roman" w:hAnsi="Times New Roman" w:cs="Times New Roman"/>
          <w:color w:val="auto"/>
          <w:sz w:val="24"/>
          <w:szCs w:val="24"/>
          <w:u w:val="none"/>
        </w:rPr>
        <w:t>veya Ajans hizmet binaları</w:t>
      </w:r>
    </w:p>
    <w:p w:rsidR="007C3A19" w:rsidRPr="00D22659" w:rsidRDefault="007C3A19" w:rsidP="007C3A19">
      <w:pPr>
        <w:pStyle w:val="ListeParagraf"/>
        <w:shd w:val="clear" w:color="auto" w:fill="FFFFFF"/>
        <w:spacing w:after="120"/>
        <w:ind w:left="0"/>
        <w:jc w:val="both"/>
        <w:rPr>
          <w:b/>
          <w:sz w:val="24"/>
          <w:szCs w:val="24"/>
        </w:rPr>
      </w:pPr>
      <w:r w:rsidRPr="00D22659">
        <w:rPr>
          <w:b/>
          <w:sz w:val="24"/>
          <w:szCs w:val="24"/>
        </w:rPr>
        <w:t xml:space="preserve">Madde 13 – </w:t>
      </w:r>
      <w:r w:rsidR="00FA4E20" w:rsidRPr="00D22659">
        <w:rPr>
          <w:b/>
          <w:sz w:val="24"/>
          <w:szCs w:val="24"/>
        </w:rPr>
        <w:t>Satın</w:t>
      </w:r>
      <w:r w:rsidR="00442E21" w:rsidRPr="00D22659">
        <w:rPr>
          <w:b/>
          <w:sz w:val="24"/>
          <w:szCs w:val="24"/>
        </w:rPr>
        <w:t xml:space="preserve"> </w:t>
      </w:r>
      <w:r w:rsidR="00FA4E20" w:rsidRPr="00D22659">
        <w:rPr>
          <w:b/>
          <w:sz w:val="24"/>
          <w:szCs w:val="24"/>
        </w:rPr>
        <w:t>alma</w:t>
      </w:r>
      <w:r w:rsidR="006A10C8" w:rsidRPr="00D22659">
        <w:rPr>
          <w:b/>
          <w:sz w:val="24"/>
          <w:szCs w:val="24"/>
        </w:rPr>
        <w:t>ya</w:t>
      </w:r>
      <w:r w:rsidRPr="00D22659">
        <w:rPr>
          <w:b/>
          <w:sz w:val="24"/>
          <w:szCs w:val="24"/>
        </w:rPr>
        <w:t xml:space="preserve"> Katılamayacak Olanlar</w:t>
      </w:r>
    </w:p>
    <w:p w:rsidR="007C3A19" w:rsidRPr="00D22659" w:rsidRDefault="007C3A19" w:rsidP="007C3A19">
      <w:pPr>
        <w:shd w:val="clear" w:color="auto" w:fill="FFFFFF"/>
        <w:spacing w:after="120"/>
        <w:jc w:val="both"/>
        <w:rPr>
          <w:rFonts w:ascii="Times New Roman" w:hAnsi="Times New Roman" w:cs="Times New Roman"/>
          <w:sz w:val="24"/>
          <w:szCs w:val="24"/>
        </w:rPr>
      </w:pPr>
      <w:r w:rsidRPr="00D22659">
        <w:rPr>
          <w:rFonts w:ascii="Times New Roman" w:hAnsi="Times New Roman" w:cs="Times New Roman"/>
          <w:b/>
          <w:sz w:val="24"/>
          <w:szCs w:val="24"/>
        </w:rPr>
        <w:t>13.1.</w:t>
      </w:r>
      <w:r w:rsidRPr="00D22659">
        <w:rPr>
          <w:rFonts w:ascii="Times New Roman" w:hAnsi="Times New Roman" w:cs="Times New Roman"/>
          <w:sz w:val="24"/>
          <w:szCs w:val="24"/>
        </w:rPr>
        <w:t>Aşağıda sayılanlar doğrudan veya dolaylı veya alt yüklenici olarak, kendileri veya başkaları adına hiçbir şekilde Ajansın yapacağı satın</w:t>
      </w:r>
      <w:r w:rsidR="00442E21" w:rsidRPr="00D22659">
        <w:rPr>
          <w:rFonts w:ascii="Times New Roman" w:hAnsi="Times New Roman" w:cs="Times New Roman"/>
          <w:sz w:val="24"/>
          <w:szCs w:val="24"/>
        </w:rPr>
        <w:t xml:space="preserve"> </w:t>
      </w:r>
      <w:r w:rsidRPr="00D22659">
        <w:rPr>
          <w:rFonts w:ascii="Times New Roman" w:hAnsi="Times New Roman" w:cs="Times New Roman"/>
          <w:sz w:val="24"/>
          <w:szCs w:val="24"/>
        </w:rPr>
        <w:t xml:space="preserve">almalara katılamazlar, teklif veremezler: </w:t>
      </w:r>
    </w:p>
    <w:p w:rsidR="007C3A19" w:rsidRPr="00D22659" w:rsidRDefault="007C3A19" w:rsidP="007C3A19">
      <w:pPr>
        <w:shd w:val="clear" w:color="auto" w:fill="FFFFFF"/>
        <w:spacing w:after="120"/>
        <w:jc w:val="both"/>
        <w:rPr>
          <w:rFonts w:ascii="Times New Roman" w:hAnsi="Times New Roman" w:cs="Times New Roman"/>
          <w:sz w:val="24"/>
          <w:szCs w:val="24"/>
        </w:rPr>
      </w:pPr>
      <w:r w:rsidRPr="00D22659">
        <w:rPr>
          <w:rFonts w:ascii="Times New Roman" w:hAnsi="Times New Roman" w:cs="Times New Roman"/>
          <w:sz w:val="24"/>
          <w:szCs w:val="24"/>
        </w:rPr>
        <w:t xml:space="preserve">a) Ajans Yönetim Kurulu Başkanı, üyeleri, Genel Sekreteri, personeli ve eşleri ile üçüncü dereceye kadar kan ve ikinci dereceye kadar kayın hısımları ile evlatlıkları ve evlat edinenleri ile ortakları ve şirketleri (bu şahısların yönetim kurullarında görevli olmadıkları veya sermayesinin % 10`undan fazlasına sahip olmadıkları anonim şirketler hariç) , </w:t>
      </w:r>
    </w:p>
    <w:p w:rsidR="007C3A19" w:rsidRPr="00D22659" w:rsidRDefault="007C3A19" w:rsidP="007C3A19">
      <w:pPr>
        <w:shd w:val="clear" w:color="auto" w:fill="FFFFFF"/>
        <w:spacing w:after="120"/>
        <w:jc w:val="both"/>
        <w:rPr>
          <w:rFonts w:ascii="Times New Roman" w:hAnsi="Times New Roman" w:cs="Times New Roman"/>
          <w:sz w:val="24"/>
          <w:szCs w:val="24"/>
        </w:rPr>
      </w:pPr>
      <w:r w:rsidRPr="00D22659">
        <w:rPr>
          <w:rFonts w:ascii="Times New Roman" w:hAnsi="Times New Roman" w:cs="Times New Roman"/>
          <w:sz w:val="24"/>
          <w:szCs w:val="24"/>
        </w:rPr>
        <w:t xml:space="preserve">b) Ajans dışından alım konusu işlerde görevlendirilenler, danışmanlık hizmeti yapan yükleniciler ile bunların birinci derecede yakınları ile iş ortakları, </w:t>
      </w:r>
    </w:p>
    <w:p w:rsidR="007C3A19" w:rsidRPr="00D22659" w:rsidRDefault="007C3A19" w:rsidP="007C3A19">
      <w:pPr>
        <w:shd w:val="clear" w:color="auto" w:fill="FFFFFF"/>
        <w:spacing w:after="120"/>
        <w:jc w:val="both"/>
        <w:rPr>
          <w:rFonts w:ascii="Times New Roman" w:hAnsi="Times New Roman" w:cs="Times New Roman"/>
          <w:sz w:val="24"/>
          <w:szCs w:val="24"/>
        </w:rPr>
      </w:pPr>
      <w:r w:rsidRPr="00D22659">
        <w:rPr>
          <w:rFonts w:ascii="Times New Roman" w:hAnsi="Times New Roman" w:cs="Times New Roman"/>
          <w:sz w:val="24"/>
          <w:szCs w:val="24"/>
        </w:rPr>
        <w:t xml:space="preserve">c) Kamu ihalelerinden geçici veya sürekli olarak men cezası alanlar ile 3713 sayılı Terörle Mücadele Kanunu kapsamına giren suçlardan ve organize suçlardan dolayı hükümlü bulunanlar, </w:t>
      </w:r>
    </w:p>
    <w:p w:rsidR="007C3A19" w:rsidRPr="00D22659" w:rsidRDefault="007C3A19" w:rsidP="007C3A19">
      <w:pPr>
        <w:shd w:val="clear" w:color="auto" w:fill="FFFFFF"/>
        <w:spacing w:after="120"/>
        <w:jc w:val="both"/>
        <w:rPr>
          <w:rFonts w:ascii="Times New Roman" w:hAnsi="Times New Roman" w:cs="Times New Roman"/>
          <w:sz w:val="24"/>
          <w:szCs w:val="24"/>
        </w:rPr>
      </w:pPr>
      <w:r w:rsidRPr="00D22659">
        <w:rPr>
          <w:rFonts w:ascii="Times New Roman" w:hAnsi="Times New Roman" w:cs="Times New Roman"/>
          <w:sz w:val="24"/>
          <w:szCs w:val="24"/>
        </w:rPr>
        <w:t xml:space="preserve">ç) Ajanstan ve/veya diğer Ajanslardan daha önce ihale almış olup da gereğini yerine getirmemiş olanlar, </w:t>
      </w:r>
    </w:p>
    <w:p w:rsidR="007C3A19" w:rsidRPr="00D22659" w:rsidRDefault="007C3A19" w:rsidP="007C3A19">
      <w:pPr>
        <w:shd w:val="clear" w:color="auto" w:fill="FFFFFF"/>
        <w:spacing w:after="120"/>
        <w:jc w:val="both"/>
        <w:rPr>
          <w:rFonts w:ascii="Times New Roman" w:hAnsi="Times New Roman" w:cs="Times New Roman"/>
          <w:sz w:val="24"/>
          <w:szCs w:val="24"/>
        </w:rPr>
      </w:pPr>
      <w:r w:rsidRPr="00D22659">
        <w:rPr>
          <w:rFonts w:ascii="Times New Roman" w:hAnsi="Times New Roman" w:cs="Times New Roman"/>
          <w:sz w:val="24"/>
          <w:szCs w:val="24"/>
        </w:rPr>
        <w:t>d) Hakkında başka bir Kalkınma Ajansı tarafından satın</w:t>
      </w:r>
      <w:r w:rsidR="00442E21" w:rsidRPr="00D22659">
        <w:rPr>
          <w:rFonts w:ascii="Times New Roman" w:hAnsi="Times New Roman" w:cs="Times New Roman"/>
          <w:sz w:val="24"/>
          <w:szCs w:val="24"/>
        </w:rPr>
        <w:t xml:space="preserve"> </w:t>
      </w:r>
      <w:r w:rsidRPr="00D22659">
        <w:rPr>
          <w:rFonts w:ascii="Times New Roman" w:hAnsi="Times New Roman" w:cs="Times New Roman"/>
          <w:sz w:val="24"/>
          <w:szCs w:val="24"/>
        </w:rPr>
        <w:t xml:space="preserve">almalara katılma yasağı bulunanlar, </w:t>
      </w:r>
    </w:p>
    <w:p w:rsidR="007C3A19" w:rsidRPr="00D22659" w:rsidRDefault="007C3A19" w:rsidP="007C3A19">
      <w:pPr>
        <w:shd w:val="clear" w:color="auto" w:fill="FFFFFF"/>
        <w:spacing w:after="120"/>
        <w:jc w:val="both"/>
        <w:rPr>
          <w:rFonts w:ascii="Times New Roman" w:hAnsi="Times New Roman" w:cs="Times New Roman"/>
          <w:sz w:val="24"/>
          <w:szCs w:val="24"/>
        </w:rPr>
      </w:pPr>
      <w:r w:rsidRPr="00D22659">
        <w:rPr>
          <w:rFonts w:ascii="Times New Roman" w:hAnsi="Times New Roman" w:cs="Times New Roman"/>
          <w:sz w:val="24"/>
          <w:szCs w:val="24"/>
        </w:rPr>
        <w:t xml:space="preserve">e) İlgili mercilerce hileli iflas ettiğine karar verilenler. </w:t>
      </w:r>
    </w:p>
    <w:p w:rsidR="00F73DDE" w:rsidRPr="00D22659" w:rsidRDefault="007C3A19" w:rsidP="00F73DDE">
      <w:pPr>
        <w:rPr>
          <w:rFonts w:ascii="Times New Roman" w:hAnsi="Times New Roman" w:cs="Times New Roman"/>
          <w:sz w:val="24"/>
          <w:szCs w:val="24"/>
        </w:rPr>
      </w:pPr>
      <w:r w:rsidRPr="00D22659">
        <w:rPr>
          <w:rFonts w:ascii="Times New Roman" w:hAnsi="Times New Roman" w:cs="Times New Roman"/>
          <w:b/>
          <w:sz w:val="24"/>
          <w:szCs w:val="24"/>
        </w:rPr>
        <w:t>13.2.</w:t>
      </w:r>
      <w:r w:rsidRPr="00D22659">
        <w:rPr>
          <w:rFonts w:ascii="Times New Roman" w:hAnsi="Times New Roman" w:cs="Times New Roman"/>
          <w:sz w:val="24"/>
          <w:szCs w:val="24"/>
        </w:rPr>
        <w:t xml:space="preserve"> Yasaklara rağmen </w:t>
      </w:r>
      <w:r w:rsidR="00E21C91" w:rsidRPr="00D22659">
        <w:rPr>
          <w:rFonts w:ascii="Times New Roman" w:hAnsi="Times New Roman" w:cs="Times New Roman"/>
          <w:sz w:val="24"/>
          <w:szCs w:val="24"/>
        </w:rPr>
        <w:t>satın</w:t>
      </w:r>
      <w:r w:rsidR="00442E21" w:rsidRPr="00D22659">
        <w:rPr>
          <w:rFonts w:ascii="Times New Roman" w:hAnsi="Times New Roman" w:cs="Times New Roman"/>
          <w:sz w:val="24"/>
          <w:szCs w:val="24"/>
        </w:rPr>
        <w:t xml:space="preserve"> </w:t>
      </w:r>
      <w:r w:rsidR="00E21C91" w:rsidRPr="00D22659">
        <w:rPr>
          <w:rFonts w:ascii="Times New Roman" w:hAnsi="Times New Roman" w:cs="Times New Roman"/>
          <w:sz w:val="24"/>
          <w:szCs w:val="24"/>
        </w:rPr>
        <w:t>almaya</w:t>
      </w:r>
      <w:r w:rsidRPr="00D22659">
        <w:rPr>
          <w:rFonts w:ascii="Times New Roman" w:hAnsi="Times New Roman" w:cs="Times New Roman"/>
          <w:sz w:val="24"/>
          <w:szCs w:val="24"/>
        </w:rPr>
        <w:t xml:space="preserve"> katılan istekliler </w:t>
      </w:r>
      <w:r w:rsidR="00E21C91" w:rsidRPr="00D22659">
        <w:rPr>
          <w:rFonts w:ascii="Times New Roman" w:hAnsi="Times New Roman" w:cs="Times New Roman"/>
          <w:sz w:val="24"/>
          <w:szCs w:val="24"/>
        </w:rPr>
        <w:t>satın</w:t>
      </w:r>
      <w:r w:rsidR="00442E21" w:rsidRPr="00D22659">
        <w:rPr>
          <w:rFonts w:ascii="Times New Roman" w:hAnsi="Times New Roman" w:cs="Times New Roman"/>
          <w:sz w:val="24"/>
          <w:szCs w:val="24"/>
        </w:rPr>
        <w:t xml:space="preserve"> </w:t>
      </w:r>
      <w:r w:rsidR="00E21C91" w:rsidRPr="00D22659">
        <w:rPr>
          <w:rFonts w:ascii="Times New Roman" w:hAnsi="Times New Roman" w:cs="Times New Roman"/>
          <w:sz w:val="24"/>
          <w:szCs w:val="24"/>
        </w:rPr>
        <w:t>alma</w:t>
      </w:r>
      <w:r w:rsidRPr="00D22659">
        <w:rPr>
          <w:rFonts w:ascii="Times New Roman" w:hAnsi="Times New Roman" w:cs="Times New Roman"/>
          <w:sz w:val="24"/>
          <w:szCs w:val="24"/>
        </w:rPr>
        <w:t xml:space="preserve"> dışı bırakılarak geçici teminatları gelir kaydedilir. Ayrıca, bu durumun tekliflerin değerlendirilmesi aşamasında tespit edilememesi nedeniyle bunlardan biri üzerine </w:t>
      </w:r>
      <w:r w:rsidR="00E21C91" w:rsidRPr="00D22659">
        <w:rPr>
          <w:rFonts w:ascii="Times New Roman" w:hAnsi="Times New Roman" w:cs="Times New Roman"/>
          <w:sz w:val="24"/>
          <w:szCs w:val="24"/>
        </w:rPr>
        <w:t>satın</w:t>
      </w:r>
      <w:r w:rsidR="00442E21" w:rsidRPr="00D22659">
        <w:rPr>
          <w:rFonts w:ascii="Times New Roman" w:hAnsi="Times New Roman" w:cs="Times New Roman"/>
          <w:sz w:val="24"/>
          <w:szCs w:val="24"/>
        </w:rPr>
        <w:t xml:space="preserve"> </w:t>
      </w:r>
      <w:r w:rsidR="00E21C91" w:rsidRPr="00D22659">
        <w:rPr>
          <w:rFonts w:ascii="Times New Roman" w:hAnsi="Times New Roman" w:cs="Times New Roman"/>
          <w:sz w:val="24"/>
          <w:szCs w:val="24"/>
        </w:rPr>
        <w:t>alma</w:t>
      </w:r>
      <w:r w:rsidRPr="00D22659">
        <w:rPr>
          <w:rFonts w:ascii="Times New Roman" w:hAnsi="Times New Roman" w:cs="Times New Roman"/>
          <w:sz w:val="24"/>
          <w:szCs w:val="24"/>
        </w:rPr>
        <w:t xml:space="preserve"> yapılmışsa, teminatı gelir kaydedilerek </w:t>
      </w:r>
      <w:r w:rsidR="00E21C91" w:rsidRPr="00D22659">
        <w:rPr>
          <w:rFonts w:ascii="Times New Roman" w:hAnsi="Times New Roman" w:cs="Times New Roman"/>
          <w:sz w:val="24"/>
          <w:szCs w:val="24"/>
        </w:rPr>
        <w:t>satın</w:t>
      </w:r>
      <w:r w:rsidR="00442E21" w:rsidRPr="00D22659">
        <w:rPr>
          <w:rFonts w:ascii="Times New Roman" w:hAnsi="Times New Roman" w:cs="Times New Roman"/>
          <w:sz w:val="24"/>
          <w:szCs w:val="24"/>
        </w:rPr>
        <w:t xml:space="preserve"> </w:t>
      </w:r>
      <w:r w:rsidR="00E21C91" w:rsidRPr="00D22659">
        <w:rPr>
          <w:rFonts w:ascii="Times New Roman" w:hAnsi="Times New Roman" w:cs="Times New Roman"/>
          <w:sz w:val="24"/>
          <w:szCs w:val="24"/>
        </w:rPr>
        <w:t>alma</w:t>
      </w:r>
      <w:r w:rsidRPr="00D22659">
        <w:rPr>
          <w:rFonts w:ascii="Times New Roman" w:hAnsi="Times New Roman" w:cs="Times New Roman"/>
          <w:sz w:val="24"/>
          <w:szCs w:val="24"/>
        </w:rPr>
        <w:t xml:space="preserve"> iptal edilir. </w:t>
      </w:r>
    </w:p>
    <w:p w:rsidR="00F73DDE" w:rsidRPr="00D22659" w:rsidRDefault="007C3A19" w:rsidP="00F73DDE">
      <w:pPr>
        <w:rPr>
          <w:b/>
          <w:sz w:val="24"/>
          <w:szCs w:val="24"/>
        </w:rPr>
      </w:pPr>
      <w:r w:rsidRPr="00D22659">
        <w:rPr>
          <w:rFonts w:ascii="Times New Roman" w:eastAsia="Times New Roman" w:hAnsi="Times New Roman" w:cs="Times New Roman"/>
          <w:b/>
          <w:sz w:val="24"/>
          <w:szCs w:val="24"/>
          <w:lang w:eastAsia="tr-TR"/>
        </w:rPr>
        <w:t>Madde 14 – Satın</w:t>
      </w:r>
      <w:r w:rsidR="00442E21" w:rsidRPr="00D22659">
        <w:rPr>
          <w:rFonts w:ascii="Times New Roman" w:eastAsia="Times New Roman" w:hAnsi="Times New Roman" w:cs="Times New Roman"/>
          <w:b/>
          <w:sz w:val="24"/>
          <w:szCs w:val="24"/>
          <w:lang w:eastAsia="tr-TR"/>
        </w:rPr>
        <w:t xml:space="preserve"> </w:t>
      </w:r>
      <w:r w:rsidRPr="00D22659">
        <w:rPr>
          <w:rFonts w:ascii="Times New Roman" w:eastAsia="Times New Roman" w:hAnsi="Times New Roman" w:cs="Times New Roman"/>
          <w:b/>
          <w:sz w:val="24"/>
          <w:szCs w:val="24"/>
          <w:lang w:eastAsia="tr-TR"/>
        </w:rPr>
        <w:t>alma Dışı Bırakılma Nedenleri</w:t>
      </w:r>
      <w:r w:rsidR="00F73DDE" w:rsidRPr="00D22659">
        <w:rPr>
          <w:b/>
          <w:sz w:val="24"/>
          <w:szCs w:val="24"/>
        </w:rPr>
        <w:tab/>
      </w:r>
      <w:r w:rsidR="00F73DDE" w:rsidRPr="00D22659">
        <w:rPr>
          <w:b/>
          <w:sz w:val="24"/>
          <w:szCs w:val="24"/>
        </w:rPr>
        <w:tab/>
      </w:r>
      <w:r w:rsidR="00F73DDE" w:rsidRPr="00D22659">
        <w:rPr>
          <w:b/>
          <w:sz w:val="24"/>
          <w:szCs w:val="24"/>
        </w:rPr>
        <w:tab/>
      </w:r>
      <w:r w:rsidR="00F73DDE" w:rsidRPr="00D22659">
        <w:rPr>
          <w:b/>
          <w:sz w:val="24"/>
          <w:szCs w:val="24"/>
        </w:rPr>
        <w:tab/>
      </w:r>
    </w:p>
    <w:p w:rsidR="007C3A19" w:rsidRPr="00D22659" w:rsidRDefault="007C3A19" w:rsidP="00F73DDE">
      <w:pPr>
        <w:rPr>
          <w:b/>
          <w:sz w:val="24"/>
          <w:szCs w:val="24"/>
        </w:rPr>
      </w:pPr>
      <w:r w:rsidRPr="00D22659">
        <w:rPr>
          <w:rFonts w:ascii="Times New Roman" w:hAnsi="Times New Roman" w:cs="Times New Roman"/>
          <w:sz w:val="24"/>
          <w:szCs w:val="24"/>
        </w:rPr>
        <w:lastRenderedPageBreak/>
        <w:t>Aşağıda belirtilen durumlardaki istekliler, bu durumlarının tespit edilmesi halinde, satın alma dışı bırakılır:</w:t>
      </w:r>
    </w:p>
    <w:p w:rsidR="007C3A19" w:rsidRPr="00D22659" w:rsidRDefault="007C3A19" w:rsidP="007C3A19">
      <w:pPr>
        <w:numPr>
          <w:ilvl w:val="0"/>
          <w:numId w:val="1"/>
        </w:numPr>
        <w:tabs>
          <w:tab w:val="left" w:pos="0"/>
          <w:tab w:val="left" w:pos="360"/>
          <w:tab w:val="left" w:pos="567"/>
        </w:tabs>
        <w:spacing w:after="120" w:line="240" w:lineRule="auto"/>
        <w:ind w:left="0" w:firstLine="360"/>
        <w:jc w:val="both"/>
        <w:rPr>
          <w:rFonts w:ascii="Times New Roman" w:hAnsi="Times New Roman" w:cs="Times New Roman"/>
          <w:sz w:val="24"/>
          <w:szCs w:val="24"/>
        </w:rPr>
      </w:pPr>
      <w:r w:rsidRPr="00D22659">
        <w:rPr>
          <w:rFonts w:ascii="Times New Roman" w:hAnsi="Times New Roman" w:cs="Times New Roman"/>
          <w:sz w:val="24"/>
          <w:szCs w:val="24"/>
        </w:rPr>
        <w:t xml:space="preserve">İflas eden, tasfiye halinde olan, işleri mahkeme tarafından yürütülen, </w:t>
      </w:r>
      <w:proofErr w:type="gramStart"/>
      <w:r w:rsidRPr="00D22659">
        <w:rPr>
          <w:rFonts w:ascii="Times New Roman" w:hAnsi="Times New Roman" w:cs="Times New Roman"/>
          <w:sz w:val="24"/>
          <w:szCs w:val="24"/>
        </w:rPr>
        <w:t>konkordato</w:t>
      </w:r>
      <w:proofErr w:type="gramEnd"/>
      <w:r w:rsidRPr="00D22659">
        <w:rPr>
          <w:rFonts w:ascii="Times New Roman" w:hAnsi="Times New Roman" w:cs="Times New Roman"/>
          <w:sz w:val="24"/>
          <w:szCs w:val="24"/>
        </w:rPr>
        <w:t xml:space="preserve"> ilan eden, işlerini askıya alan veya kendi ülkesindeki mevzuat hükümlerine göre benzer bir durumda olan.</w:t>
      </w:r>
    </w:p>
    <w:p w:rsidR="007C3A19" w:rsidRPr="00D22659" w:rsidRDefault="007C3A19" w:rsidP="007C3A19">
      <w:pPr>
        <w:numPr>
          <w:ilvl w:val="0"/>
          <w:numId w:val="1"/>
        </w:numPr>
        <w:tabs>
          <w:tab w:val="left" w:pos="0"/>
        </w:tabs>
        <w:overflowPunct w:val="0"/>
        <w:autoSpaceDE w:val="0"/>
        <w:autoSpaceDN w:val="0"/>
        <w:adjustRightInd w:val="0"/>
        <w:spacing w:after="120" w:line="240" w:lineRule="auto"/>
        <w:ind w:left="0" w:firstLine="360"/>
        <w:jc w:val="both"/>
        <w:textAlignment w:val="baseline"/>
        <w:rPr>
          <w:rFonts w:ascii="Times New Roman" w:hAnsi="Times New Roman" w:cs="Times New Roman"/>
          <w:sz w:val="24"/>
          <w:szCs w:val="24"/>
        </w:rPr>
      </w:pPr>
      <w:r w:rsidRPr="00D22659">
        <w:rPr>
          <w:rFonts w:ascii="Times New Roman" w:hAnsi="Times New Roman" w:cs="Times New Roman"/>
          <w:sz w:val="24"/>
          <w:szCs w:val="24"/>
        </w:rPr>
        <w:t>İflası ilan edilen, zorunlu tasfiye kararı verilen, alacaklılara karşı borçlarından dolayı mahkeme idaresi altında bulunan veya kendi ülkesindeki mevzuat hükümlerine göre benzer bir durumda olan.</w:t>
      </w:r>
    </w:p>
    <w:p w:rsidR="007C3A19" w:rsidRPr="00D22659" w:rsidRDefault="007C3A19" w:rsidP="007C3A19">
      <w:pPr>
        <w:numPr>
          <w:ilvl w:val="0"/>
          <w:numId w:val="1"/>
        </w:numPr>
        <w:tabs>
          <w:tab w:val="left" w:pos="0"/>
        </w:tabs>
        <w:overflowPunct w:val="0"/>
        <w:autoSpaceDE w:val="0"/>
        <w:autoSpaceDN w:val="0"/>
        <w:adjustRightInd w:val="0"/>
        <w:spacing w:after="120" w:line="240" w:lineRule="auto"/>
        <w:ind w:left="0" w:firstLine="360"/>
        <w:jc w:val="both"/>
        <w:textAlignment w:val="baseline"/>
        <w:rPr>
          <w:rFonts w:ascii="Times New Roman" w:hAnsi="Times New Roman" w:cs="Times New Roman"/>
          <w:sz w:val="24"/>
          <w:szCs w:val="24"/>
        </w:rPr>
      </w:pPr>
      <w:r w:rsidRPr="00D22659">
        <w:rPr>
          <w:rFonts w:ascii="Times New Roman" w:hAnsi="Times New Roman" w:cs="Times New Roman"/>
          <w:sz w:val="24"/>
          <w:szCs w:val="24"/>
        </w:rPr>
        <w:t>Türkiye’nin veya kendi ülkesinin mevzuat hükümleri uyarınca kesinleşmiş sosyal güvenlik prim borcu olan.</w:t>
      </w:r>
    </w:p>
    <w:p w:rsidR="007C3A19" w:rsidRPr="00D22659" w:rsidRDefault="007C3A19" w:rsidP="007C3A19">
      <w:pPr>
        <w:numPr>
          <w:ilvl w:val="0"/>
          <w:numId w:val="1"/>
        </w:numPr>
        <w:tabs>
          <w:tab w:val="left" w:pos="0"/>
        </w:tabs>
        <w:overflowPunct w:val="0"/>
        <w:autoSpaceDE w:val="0"/>
        <w:autoSpaceDN w:val="0"/>
        <w:adjustRightInd w:val="0"/>
        <w:spacing w:after="120" w:line="240" w:lineRule="auto"/>
        <w:ind w:left="0" w:firstLine="360"/>
        <w:jc w:val="both"/>
        <w:textAlignment w:val="baseline"/>
        <w:rPr>
          <w:rFonts w:ascii="Times New Roman" w:hAnsi="Times New Roman" w:cs="Times New Roman"/>
          <w:sz w:val="24"/>
          <w:szCs w:val="24"/>
        </w:rPr>
      </w:pPr>
      <w:r w:rsidRPr="00D22659">
        <w:rPr>
          <w:rFonts w:ascii="Times New Roman" w:hAnsi="Times New Roman" w:cs="Times New Roman"/>
          <w:sz w:val="24"/>
          <w:szCs w:val="24"/>
        </w:rPr>
        <w:t>Türkiye’nin veya kendi ülkesinin mevzuat hükümleri uyarınca kesinleşmiş vergi borcu olan.</w:t>
      </w:r>
    </w:p>
    <w:p w:rsidR="007C3A19" w:rsidRPr="00D22659" w:rsidRDefault="007C3A19" w:rsidP="007C3A19">
      <w:pPr>
        <w:numPr>
          <w:ilvl w:val="0"/>
          <w:numId w:val="1"/>
        </w:numPr>
        <w:tabs>
          <w:tab w:val="left" w:pos="0"/>
        </w:tabs>
        <w:overflowPunct w:val="0"/>
        <w:autoSpaceDE w:val="0"/>
        <w:autoSpaceDN w:val="0"/>
        <w:adjustRightInd w:val="0"/>
        <w:spacing w:after="120" w:line="240" w:lineRule="auto"/>
        <w:ind w:left="0" w:firstLine="360"/>
        <w:jc w:val="both"/>
        <w:textAlignment w:val="baseline"/>
        <w:rPr>
          <w:rFonts w:ascii="Times New Roman" w:hAnsi="Times New Roman" w:cs="Times New Roman"/>
          <w:sz w:val="24"/>
          <w:szCs w:val="24"/>
        </w:rPr>
      </w:pPr>
      <w:r w:rsidRPr="00D22659">
        <w:rPr>
          <w:rFonts w:ascii="Times New Roman" w:hAnsi="Times New Roman" w:cs="Times New Roman"/>
          <w:sz w:val="24"/>
          <w:szCs w:val="24"/>
        </w:rPr>
        <w:t xml:space="preserve">İhale tarihinden önceki beş yıl içinde, mesleki faaliyetlerinden dolayı yargı kararıyla hüküm giyen.       </w:t>
      </w:r>
    </w:p>
    <w:p w:rsidR="007C3A19" w:rsidRPr="00D22659" w:rsidRDefault="007C3A19" w:rsidP="007C3A19">
      <w:pPr>
        <w:numPr>
          <w:ilvl w:val="0"/>
          <w:numId w:val="1"/>
        </w:numPr>
        <w:tabs>
          <w:tab w:val="left" w:pos="0"/>
          <w:tab w:val="left" w:pos="540"/>
        </w:tabs>
        <w:overflowPunct w:val="0"/>
        <w:autoSpaceDE w:val="0"/>
        <w:autoSpaceDN w:val="0"/>
        <w:adjustRightInd w:val="0"/>
        <w:spacing w:after="120" w:line="240" w:lineRule="auto"/>
        <w:ind w:left="0" w:firstLine="360"/>
        <w:jc w:val="both"/>
        <w:textAlignment w:val="baseline"/>
        <w:rPr>
          <w:rFonts w:ascii="Times New Roman" w:hAnsi="Times New Roman" w:cs="Times New Roman"/>
          <w:sz w:val="24"/>
          <w:szCs w:val="24"/>
        </w:rPr>
      </w:pPr>
      <w:r w:rsidRPr="00D22659">
        <w:rPr>
          <w:rFonts w:ascii="Times New Roman" w:hAnsi="Times New Roman" w:cs="Times New Roman"/>
          <w:sz w:val="24"/>
          <w:szCs w:val="24"/>
        </w:rPr>
        <w:t>İhale tarihind</w:t>
      </w:r>
      <w:r w:rsidR="00FA4E20" w:rsidRPr="00D22659">
        <w:rPr>
          <w:rFonts w:ascii="Times New Roman" w:hAnsi="Times New Roman" w:cs="Times New Roman"/>
          <w:sz w:val="24"/>
          <w:szCs w:val="24"/>
        </w:rPr>
        <w:t xml:space="preserve">en önceki beş yıl içinde, </w:t>
      </w:r>
      <w:r w:rsidRPr="00D22659">
        <w:rPr>
          <w:rFonts w:ascii="Times New Roman" w:hAnsi="Times New Roman" w:cs="Times New Roman"/>
          <w:sz w:val="24"/>
          <w:szCs w:val="24"/>
        </w:rPr>
        <w:t>satın almayı yapan idareye yaptığı işler sırasında iş veya meslek ahlakına aykırı faaliyetlerde bulunduğu idare tarafından ispat edilen.</w:t>
      </w:r>
    </w:p>
    <w:p w:rsidR="007C3A19" w:rsidRPr="00D22659" w:rsidRDefault="007C3A19" w:rsidP="007C3A19">
      <w:pPr>
        <w:numPr>
          <w:ilvl w:val="0"/>
          <w:numId w:val="1"/>
        </w:numPr>
        <w:tabs>
          <w:tab w:val="left" w:pos="0"/>
        </w:tabs>
        <w:overflowPunct w:val="0"/>
        <w:autoSpaceDE w:val="0"/>
        <w:autoSpaceDN w:val="0"/>
        <w:adjustRightInd w:val="0"/>
        <w:spacing w:after="120" w:line="240" w:lineRule="auto"/>
        <w:ind w:left="0" w:firstLine="360"/>
        <w:jc w:val="both"/>
        <w:textAlignment w:val="baseline"/>
        <w:rPr>
          <w:rFonts w:ascii="Times New Roman" w:hAnsi="Times New Roman" w:cs="Times New Roman"/>
          <w:sz w:val="24"/>
          <w:szCs w:val="24"/>
        </w:rPr>
      </w:pPr>
      <w:r w:rsidRPr="00D22659">
        <w:rPr>
          <w:rFonts w:ascii="Times New Roman" w:hAnsi="Times New Roman" w:cs="Times New Roman"/>
          <w:sz w:val="24"/>
          <w:szCs w:val="24"/>
        </w:rPr>
        <w:t>İhale tarihi itibariyle, mevzuatı gereği kayıtlı olduğu oda tarafından mesleki faaliyetten men edilmiş olan.</w:t>
      </w:r>
    </w:p>
    <w:p w:rsidR="007C3A19" w:rsidRPr="00D22659" w:rsidRDefault="007C3A19" w:rsidP="007C3A19">
      <w:pPr>
        <w:numPr>
          <w:ilvl w:val="0"/>
          <w:numId w:val="1"/>
        </w:numPr>
        <w:tabs>
          <w:tab w:val="left" w:pos="0"/>
        </w:tabs>
        <w:overflowPunct w:val="0"/>
        <w:autoSpaceDE w:val="0"/>
        <w:autoSpaceDN w:val="0"/>
        <w:adjustRightInd w:val="0"/>
        <w:spacing w:after="120" w:line="240" w:lineRule="auto"/>
        <w:ind w:left="0" w:firstLine="360"/>
        <w:jc w:val="both"/>
        <w:textAlignment w:val="baseline"/>
        <w:rPr>
          <w:rFonts w:ascii="Times New Roman" w:hAnsi="Times New Roman" w:cs="Times New Roman"/>
          <w:sz w:val="24"/>
          <w:szCs w:val="24"/>
        </w:rPr>
      </w:pPr>
      <w:r w:rsidRPr="00D22659">
        <w:rPr>
          <w:rFonts w:ascii="Times New Roman" w:hAnsi="Times New Roman" w:cs="Times New Roman"/>
          <w:sz w:val="24"/>
          <w:szCs w:val="24"/>
        </w:rPr>
        <w:t>Bu Şartname ile idare tarafından istenen bilgi ve belgeleri vermeyen veya yanıltıcı bilgi ve/veya sahte belge verdiği tespit edilen.</w:t>
      </w:r>
    </w:p>
    <w:p w:rsidR="007C3A19" w:rsidRPr="00D22659" w:rsidRDefault="007C3A19" w:rsidP="007C3A19">
      <w:pPr>
        <w:numPr>
          <w:ilvl w:val="0"/>
          <w:numId w:val="1"/>
        </w:numPr>
        <w:tabs>
          <w:tab w:val="left" w:pos="0"/>
        </w:tabs>
        <w:overflowPunct w:val="0"/>
        <w:autoSpaceDE w:val="0"/>
        <w:autoSpaceDN w:val="0"/>
        <w:adjustRightInd w:val="0"/>
        <w:spacing w:after="120" w:line="240" w:lineRule="auto"/>
        <w:ind w:left="0" w:firstLine="360"/>
        <w:jc w:val="both"/>
        <w:textAlignment w:val="baseline"/>
        <w:rPr>
          <w:rFonts w:ascii="Times New Roman" w:hAnsi="Times New Roman" w:cs="Times New Roman"/>
          <w:sz w:val="24"/>
          <w:szCs w:val="24"/>
        </w:rPr>
      </w:pPr>
      <w:r w:rsidRPr="00D22659">
        <w:rPr>
          <w:rFonts w:ascii="Times New Roman" w:hAnsi="Times New Roman" w:cs="Times New Roman"/>
          <w:sz w:val="24"/>
          <w:szCs w:val="24"/>
        </w:rPr>
        <w:t>Bu Şartnamenin 13’üncü</w:t>
      </w:r>
      <w:r w:rsidR="00FA4E20" w:rsidRPr="00D22659">
        <w:rPr>
          <w:rFonts w:ascii="Times New Roman" w:hAnsi="Times New Roman" w:cs="Times New Roman"/>
          <w:sz w:val="24"/>
          <w:szCs w:val="24"/>
        </w:rPr>
        <w:t xml:space="preserve"> maddesinde </w:t>
      </w:r>
      <w:r w:rsidRPr="00D22659">
        <w:rPr>
          <w:rFonts w:ascii="Times New Roman" w:hAnsi="Times New Roman" w:cs="Times New Roman"/>
          <w:sz w:val="24"/>
          <w:szCs w:val="24"/>
        </w:rPr>
        <w:t>satın almaya katılama</w:t>
      </w:r>
      <w:r w:rsidR="00FA4E20" w:rsidRPr="00D22659">
        <w:rPr>
          <w:rFonts w:ascii="Times New Roman" w:hAnsi="Times New Roman" w:cs="Times New Roman"/>
          <w:sz w:val="24"/>
          <w:szCs w:val="24"/>
        </w:rPr>
        <w:t xml:space="preserve">yacağı belirtildiği halde </w:t>
      </w:r>
      <w:r w:rsidRPr="00D22659">
        <w:rPr>
          <w:rFonts w:ascii="Times New Roman" w:hAnsi="Times New Roman" w:cs="Times New Roman"/>
          <w:sz w:val="24"/>
          <w:szCs w:val="24"/>
        </w:rPr>
        <w:t>satın almaya katılan.</w:t>
      </w:r>
    </w:p>
    <w:p w:rsidR="007C3A19" w:rsidRPr="00D22659" w:rsidRDefault="007C3A19" w:rsidP="007C3A19">
      <w:pPr>
        <w:numPr>
          <w:ilvl w:val="0"/>
          <w:numId w:val="1"/>
        </w:numPr>
        <w:tabs>
          <w:tab w:val="left" w:pos="0"/>
        </w:tabs>
        <w:overflowPunct w:val="0"/>
        <w:autoSpaceDE w:val="0"/>
        <w:autoSpaceDN w:val="0"/>
        <w:adjustRightInd w:val="0"/>
        <w:spacing w:after="120" w:line="240" w:lineRule="auto"/>
        <w:ind w:left="0" w:firstLine="360"/>
        <w:jc w:val="both"/>
        <w:textAlignment w:val="baseline"/>
        <w:rPr>
          <w:rFonts w:ascii="Times New Roman" w:hAnsi="Times New Roman" w:cs="Times New Roman"/>
          <w:sz w:val="24"/>
          <w:szCs w:val="24"/>
        </w:rPr>
      </w:pPr>
      <w:r w:rsidRPr="00D22659">
        <w:rPr>
          <w:rFonts w:ascii="Times New Roman" w:hAnsi="Times New Roman" w:cs="Times New Roman"/>
          <w:sz w:val="24"/>
          <w:szCs w:val="24"/>
        </w:rPr>
        <w:t>Bu Şartnamenin 15’nci maddesinde belirtilen yasak fiil veya davranışlarda bulundukları tespit edilen.</w:t>
      </w:r>
    </w:p>
    <w:p w:rsidR="007C3A19" w:rsidRPr="00D22659" w:rsidRDefault="007C3A19" w:rsidP="007C3A19">
      <w:pPr>
        <w:pStyle w:val="ListeParagraf"/>
        <w:spacing w:after="120"/>
        <w:ind w:left="0"/>
        <w:jc w:val="both"/>
        <w:outlineLvl w:val="7"/>
        <w:rPr>
          <w:b/>
          <w:iCs/>
          <w:sz w:val="24"/>
          <w:szCs w:val="24"/>
        </w:rPr>
      </w:pPr>
      <w:r w:rsidRPr="00D22659">
        <w:rPr>
          <w:b/>
          <w:sz w:val="24"/>
          <w:szCs w:val="24"/>
        </w:rPr>
        <w:t>Madde 15 - Yasak Fiil veya Davranışlar</w:t>
      </w:r>
    </w:p>
    <w:p w:rsidR="007C3A19" w:rsidRPr="00D22659" w:rsidRDefault="007C3A19" w:rsidP="007C3A19">
      <w:pPr>
        <w:pStyle w:val="ListeParagraf"/>
        <w:spacing w:after="120"/>
        <w:ind w:left="0"/>
        <w:jc w:val="both"/>
        <w:rPr>
          <w:sz w:val="24"/>
          <w:szCs w:val="24"/>
        </w:rPr>
      </w:pPr>
      <w:r w:rsidRPr="00D22659">
        <w:rPr>
          <w:b/>
          <w:sz w:val="24"/>
          <w:szCs w:val="24"/>
        </w:rPr>
        <w:t>15.1.</w:t>
      </w:r>
      <w:r w:rsidR="00E21C91" w:rsidRPr="00D22659">
        <w:rPr>
          <w:sz w:val="24"/>
          <w:szCs w:val="24"/>
        </w:rPr>
        <w:t>Satın</w:t>
      </w:r>
      <w:r w:rsidR="000165E4" w:rsidRPr="00D22659">
        <w:rPr>
          <w:sz w:val="24"/>
          <w:szCs w:val="24"/>
        </w:rPr>
        <w:t xml:space="preserve"> </w:t>
      </w:r>
      <w:r w:rsidR="00E21C91" w:rsidRPr="00D22659">
        <w:rPr>
          <w:sz w:val="24"/>
          <w:szCs w:val="24"/>
        </w:rPr>
        <w:t>alma</w:t>
      </w:r>
      <w:r w:rsidRPr="00D22659">
        <w:rPr>
          <w:sz w:val="24"/>
          <w:szCs w:val="24"/>
        </w:rPr>
        <w:t xml:space="preserve"> ve sözleşmenin uygulanması sırasında aşağıda belirtilen fiil veya davranışlarda bulunmak yasaktır:</w:t>
      </w:r>
    </w:p>
    <w:p w:rsidR="007C3A19" w:rsidRPr="00D22659" w:rsidRDefault="007C3A19" w:rsidP="007C3A19">
      <w:pPr>
        <w:numPr>
          <w:ilvl w:val="0"/>
          <w:numId w:val="2"/>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Hile, vaat, tehdit, sahtecilik, nüfuz kullanma, çıkar sağlama, anlaşma, rüşvet suretiyle veya başka yollarla</w:t>
      </w:r>
      <w:r w:rsidR="00FA4E20" w:rsidRPr="00D22659">
        <w:rPr>
          <w:rFonts w:ascii="Times New Roman" w:hAnsi="Times New Roman" w:cs="Times New Roman"/>
          <w:sz w:val="24"/>
          <w:szCs w:val="24"/>
        </w:rPr>
        <w:t xml:space="preserve"> </w:t>
      </w:r>
      <w:r w:rsidRPr="00D22659">
        <w:rPr>
          <w:rFonts w:ascii="Times New Roman" w:hAnsi="Times New Roman" w:cs="Times New Roman"/>
          <w:sz w:val="24"/>
          <w:szCs w:val="24"/>
        </w:rPr>
        <w:t>satın almaya ilişkin işlemlere fesat karıştırma veya buna teşebbüs etme, r</w:t>
      </w:r>
      <w:r w:rsidR="00FA4E20" w:rsidRPr="00D22659">
        <w:rPr>
          <w:rFonts w:ascii="Times New Roman" w:hAnsi="Times New Roman" w:cs="Times New Roman"/>
          <w:sz w:val="24"/>
          <w:szCs w:val="24"/>
        </w:rPr>
        <w:t xml:space="preserve">ekabeti veya isteklilerin </w:t>
      </w:r>
      <w:r w:rsidR="000165E4" w:rsidRPr="00D22659">
        <w:rPr>
          <w:rFonts w:ascii="Times New Roman" w:hAnsi="Times New Roman" w:cs="Times New Roman"/>
          <w:sz w:val="24"/>
          <w:szCs w:val="24"/>
        </w:rPr>
        <w:t xml:space="preserve">satın </w:t>
      </w:r>
      <w:r w:rsidRPr="00D22659">
        <w:rPr>
          <w:rFonts w:ascii="Times New Roman" w:hAnsi="Times New Roman" w:cs="Times New Roman"/>
          <w:sz w:val="24"/>
          <w:szCs w:val="24"/>
        </w:rPr>
        <w:t>alma kararını etkileyecek sair hareketlerde bulunmak,</w:t>
      </w:r>
    </w:p>
    <w:p w:rsidR="007C3A19" w:rsidRPr="00D22659" w:rsidRDefault="007C3A19" w:rsidP="007C3A19">
      <w:pPr>
        <w:numPr>
          <w:ilvl w:val="0"/>
          <w:numId w:val="2"/>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Sözleşme konusu işin yapılması veya teslimi sırasında hileli malzeme, araç veya usuller kullanmak, fen ve sanat kurallarına aykırı, eksik, hatalı veya kusurlu iş yapmak,</w:t>
      </w:r>
    </w:p>
    <w:p w:rsidR="007C3A19" w:rsidRPr="00D22659" w:rsidRDefault="007C3A19" w:rsidP="007C3A19">
      <w:pPr>
        <w:numPr>
          <w:ilvl w:val="0"/>
          <w:numId w:val="2"/>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Taahhüdünü yerine getirirken Ajansa zarar vermek,</w:t>
      </w:r>
    </w:p>
    <w:p w:rsidR="007C3A19" w:rsidRPr="00D22659" w:rsidRDefault="007C3A19" w:rsidP="007C3A19">
      <w:pPr>
        <w:numPr>
          <w:ilvl w:val="0"/>
          <w:numId w:val="2"/>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Bilgi ve deneyimini Ajansın zararına kullanmak,</w:t>
      </w:r>
    </w:p>
    <w:p w:rsidR="007C3A19" w:rsidRPr="00D22659" w:rsidRDefault="007C3A19" w:rsidP="007C3A19">
      <w:pPr>
        <w:numPr>
          <w:ilvl w:val="0"/>
          <w:numId w:val="2"/>
        </w:num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Gizli kalması gereken bilgi ve belgeleri ifşa etmek,</w:t>
      </w:r>
    </w:p>
    <w:p w:rsidR="007C3A19" w:rsidRPr="00D22659" w:rsidRDefault="007C3A19" w:rsidP="007C3A19">
      <w:pPr>
        <w:numPr>
          <w:ilvl w:val="0"/>
          <w:numId w:val="2"/>
        </w:numPr>
        <w:shd w:val="clear" w:color="auto" w:fill="FFFFFF"/>
        <w:tabs>
          <w:tab w:val="left" w:pos="540"/>
        </w:tabs>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   </w:t>
      </w:r>
      <w:proofErr w:type="gramStart"/>
      <w:r w:rsidRPr="00D22659">
        <w:rPr>
          <w:rFonts w:ascii="Times New Roman" w:hAnsi="Times New Roman" w:cs="Times New Roman"/>
          <w:sz w:val="24"/>
          <w:szCs w:val="24"/>
        </w:rPr>
        <w:t>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w:t>
      </w:r>
      <w:proofErr w:type="gramEnd"/>
    </w:p>
    <w:p w:rsidR="007C3A19" w:rsidRPr="00D22659" w:rsidRDefault="007C3A19" w:rsidP="007C3A19">
      <w:pPr>
        <w:numPr>
          <w:ilvl w:val="0"/>
          <w:numId w:val="2"/>
        </w:numPr>
        <w:shd w:val="clear" w:color="auto" w:fill="FFFFFF"/>
        <w:tabs>
          <w:tab w:val="left" w:pos="540"/>
        </w:tabs>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Bu Şartnamenin 13 inci maddesine göre </w:t>
      </w:r>
      <w:r w:rsidR="000165E4" w:rsidRPr="00D22659">
        <w:rPr>
          <w:rFonts w:ascii="Times New Roman" w:hAnsi="Times New Roman" w:cs="Times New Roman"/>
          <w:sz w:val="24"/>
          <w:szCs w:val="24"/>
        </w:rPr>
        <w:t xml:space="preserve">satın </w:t>
      </w:r>
      <w:r w:rsidRPr="00D22659">
        <w:rPr>
          <w:rFonts w:ascii="Times New Roman" w:hAnsi="Times New Roman" w:cs="Times New Roman"/>
          <w:sz w:val="24"/>
          <w:szCs w:val="24"/>
        </w:rPr>
        <w:t xml:space="preserve">almaya katılamayacağı belirtildiği halde </w:t>
      </w:r>
      <w:r w:rsidR="000165E4" w:rsidRPr="00D22659">
        <w:rPr>
          <w:rFonts w:ascii="Times New Roman" w:hAnsi="Times New Roman" w:cs="Times New Roman"/>
          <w:sz w:val="24"/>
          <w:szCs w:val="24"/>
        </w:rPr>
        <w:t xml:space="preserve">satın </w:t>
      </w:r>
      <w:r w:rsidRPr="00D22659">
        <w:rPr>
          <w:rFonts w:ascii="Times New Roman" w:hAnsi="Times New Roman" w:cs="Times New Roman"/>
          <w:sz w:val="24"/>
          <w:szCs w:val="24"/>
        </w:rPr>
        <w:t>almaya katılmak.</w:t>
      </w:r>
    </w:p>
    <w:p w:rsidR="007C3A19" w:rsidRPr="00D22659" w:rsidRDefault="007C3A19" w:rsidP="007C3A19">
      <w:pPr>
        <w:pStyle w:val="ListeParagraf"/>
        <w:spacing w:after="120"/>
        <w:ind w:left="0"/>
        <w:jc w:val="both"/>
        <w:rPr>
          <w:sz w:val="24"/>
          <w:szCs w:val="24"/>
        </w:rPr>
      </w:pPr>
      <w:r w:rsidRPr="00D22659">
        <w:rPr>
          <w:b/>
          <w:sz w:val="24"/>
          <w:szCs w:val="24"/>
        </w:rPr>
        <w:lastRenderedPageBreak/>
        <w:t>15.2.</w:t>
      </w:r>
      <w:r w:rsidRPr="00D22659">
        <w:rPr>
          <w:sz w:val="24"/>
          <w:szCs w:val="24"/>
        </w:rPr>
        <w:t xml:space="preserve"> Yukarıda belirtilen yasak fiil veya davranışlarda bulundukları tespit edilenler hakkında, fiil veya davranışlarının özelliğine göre, Ajans tarafından en geç bir ay içerisinde, bir yıldan az olm</w:t>
      </w:r>
      <w:r w:rsidR="00FA4E20" w:rsidRPr="00D22659">
        <w:rPr>
          <w:sz w:val="24"/>
          <w:szCs w:val="24"/>
        </w:rPr>
        <w:t xml:space="preserve">amak üzere iki yıla kadar </w:t>
      </w:r>
      <w:r w:rsidRPr="00D22659">
        <w:rPr>
          <w:sz w:val="24"/>
          <w:szCs w:val="24"/>
        </w:rPr>
        <w:t>satın</w:t>
      </w:r>
      <w:r w:rsidR="000165E4" w:rsidRPr="00D22659">
        <w:rPr>
          <w:sz w:val="24"/>
          <w:szCs w:val="24"/>
        </w:rPr>
        <w:t xml:space="preserve"> </w:t>
      </w:r>
      <w:r w:rsidRPr="00D22659">
        <w:rPr>
          <w:sz w:val="24"/>
          <w:szCs w:val="24"/>
        </w:rPr>
        <w:t>almalara katılmaktan yasaklama kararı verilir. Yasaklama kararı Ajans tarafından, haklarında yasaklama kararı alınanlar açısından bütün Kalkınm</w:t>
      </w:r>
      <w:r w:rsidR="00FA4E20" w:rsidRPr="00D22659">
        <w:rPr>
          <w:sz w:val="24"/>
          <w:szCs w:val="24"/>
        </w:rPr>
        <w:t xml:space="preserve">a Ajanslarınca düzenlenen </w:t>
      </w:r>
      <w:r w:rsidR="000165E4" w:rsidRPr="00D22659">
        <w:rPr>
          <w:sz w:val="24"/>
          <w:szCs w:val="24"/>
        </w:rPr>
        <w:t xml:space="preserve">satın </w:t>
      </w:r>
      <w:r w:rsidRPr="00D22659">
        <w:rPr>
          <w:sz w:val="24"/>
          <w:szCs w:val="24"/>
        </w:rPr>
        <w:t>almalara teşmil ettirilmek üzere paydaş veri tabanına işlenir. Yasaklama süresi, yasak fiil veya davranışların tespit edildiği tarihten itibaren başlar.</w:t>
      </w:r>
    </w:p>
    <w:p w:rsidR="007C3A19" w:rsidRPr="00D22659" w:rsidRDefault="007C3A19" w:rsidP="007C3A19">
      <w:pPr>
        <w:pStyle w:val="GvdeMetni2"/>
        <w:spacing w:line="240" w:lineRule="auto"/>
        <w:jc w:val="both"/>
        <w:rPr>
          <w:b/>
          <w:sz w:val="24"/>
          <w:szCs w:val="24"/>
        </w:rPr>
      </w:pPr>
      <w:r w:rsidRPr="00D22659">
        <w:rPr>
          <w:b/>
          <w:sz w:val="24"/>
          <w:szCs w:val="24"/>
        </w:rPr>
        <w:t>Madde 16 - Zarar Ziyan Tazmini</w:t>
      </w:r>
    </w:p>
    <w:p w:rsidR="00F73DDE" w:rsidRPr="00D22659" w:rsidRDefault="00FA4E20" w:rsidP="007C3A19">
      <w:pPr>
        <w:pStyle w:val="GvdeMetni2"/>
        <w:spacing w:line="240" w:lineRule="auto"/>
        <w:jc w:val="both"/>
        <w:rPr>
          <w:sz w:val="24"/>
          <w:szCs w:val="24"/>
        </w:rPr>
      </w:pPr>
      <w:r w:rsidRPr="00D22659">
        <w:rPr>
          <w:sz w:val="24"/>
          <w:szCs w:val="24"/>
        </w:rPr>
        <w:t xml:space="preserve">Yüklenici </w:t>
      </w:r>
      <w:r w:rsidR="007C3A19" w:rsidRPr="00D22659">
        <w:rPr>
          <w:sz w:val="24"/>
          <w:szCs w:val="24"/>
        </w:rPr>
        <w:t xml:space="preserve">satın alma konusu işle ilgili olarak, meydana gelecek her türlü hasar ve zararı tazminle mükelleftir. Meydana gelen zarar ve ziyan Orta Karadeniz Kalkınma Ajansınca yüklenici firmanın yetkilisine bildirilmesinden itibaren beklemeye tahammül olmayan durumlarda derhal, normal durumlarda ise en geç Orta Karadeniz Kalkınma Ajansının belirleyeceği süre içinde karşılanacaktır. </w:t>
      </w:r>
    </w:p>
    <w:p w:rsidR="007C3A19" w:rsidRPr="00D22659" w:rsidRDefault="007C3A19" w:rsidP="007C3A19">
      <w:pPr>
        <w:pStyle w:val="ListeParagraf"/>
        <w:spacing w:after="120"/>
        <w:ind w:left="0"/>
        <w:jc w:val="both"/>
        <w:rPr>
          <w:b/>
          <w:color w:val="181B14"/>
          <w:sz w:val="24"/>
          <w:szCs w:val="24"/>
        </w:rPr>
      </w:pPr>
      <w:r w:rsidRPr="00D22659">
        <w:rPr>
          <w:b/>
          <w:color w:val="181B14"/>
          <w:sz w:val="24"/>
          <w:szCs w:val="24"/>
        </w:rPr>
        <w:t>Madde 17 - Teklif İstenen İş Hakkında Bilgiler ve İçeriğinde Olması Gerekenler</w:t>
      </w:r>
    </w:p>
    <w:p w:rsidR="007C3A19" w:rsidRPr="00D22659" w:rsidRDefault="007C3A19" w:rsidP="007C3A19">
      <w:pPr>
        <w:pStyle w:val="ListeParagraf"/>
        <w:tabs>
          <w:tab w:val="left" w:pos="0"/>
          <w:tab w:val="left" w:pos="426"/>
          <w:tab w:val="left" w:pos="1065"/>
        </w:tabs>
        <w:overflowPunct w:val="0"/>
        <w:autoSpaceDE w:val="0"/>
        <w:autoSpaceDN w:val="0"/>
        <w:adjustRightInd w:val="0"/>
        <w:spacing w:after="120"/>
        <w:ind w:left="0"/>
        <w:jc w:val="both"/>
        <w:textAlignment w:val="baseline"/>
        <w:rPr>
          <w:color w:val="181B14"/>
          <w:sz w:val="24"/>
          <w:szCs w:val="24"/>
        </w:rPr>
      </w:pPr>
      <w:r w:rsidRPr="00D22659">
        <w:rPr>
          <w:color w:val="181B14"/>
          <w:sz w:val="24"/>
          <w:szCs w:val="24"/>
        </w:rPr>
        <w:t xml:space="preserve">Yüklenici </w:t>
      </w:r>
      <w:r w:rsidRPr="00D22659">
        <w:rPr>
          <w:b/>
          <w:i/>
          <w:color w:val="181B14"/>
          <w:sz w:val="24"/>
          <w:szCs w:val="24"/>
        </w:rPr>
        <w:t>İdari ve</w:t>
      </w:r>
      <w:r w:rsidRPr="00D22659">
        <w:rPr>
          <w:color w:val="181B14"/>
          <w:sz w:val="24"/>
          <w:szCs w:val="24"/>
        </w:rPr>
        <w:t xml:space="preserve"> </w:t>
      </w:r>
      <w:r w:rsidRPr="00D22659">
        <w:rPr>
          <w:b/>
          <w:i/>
          <w:color w:val="181B14"/>
          <w:sz w:val="24"/>
          <w:szCs w:val="24"/>
        </w:rPr>
        <w:t xml:space="preserve">Teknik Şartnamenin </w:t>
      </w:r>
      <w:r w:rsidRPr="00D22659">
        <w:rPr>
          <w:color w:val="181B14"/>
          <w:sz w:val="24"/>
          <w:szCs w:val="24"/>
        </w:rPr>
        <w:t>gerekliliklerini eksiksiz bir şekilde yerine getirmekle mükelleftir.</w:t>
      </w:r>
    </w:p>
    <w:p w:rsidR="007C3A19" w:rsidRPr="00D22659" w:rsidRDefault="007C3A19" w:rsidP="007C3A19">
      <w:pPr>
        <w:pStyle w:val="ListeParagraf"/>
        <w:spacing w:after="120"/>
        <w:ind w:left="0"/>
        <w:jc w:val="both"/>
        <w:rPr>
          <w:b/>
          <w:sz w:val="24"/>
          <w:szCs w:val="24"/>
        </w:rPr>
      </w:pPr>
      <w:r w:rsidRPr="00D22659">
        <w:rPr>
          <w:b/>
          <w:sz w:val="24"/>
          <w:szCs w:val="24"/>
        </w:rPr>
        <w:t xml:space="preserve">Madde 18 – </w:t>
      </w:r>
      <w:r w:rsidR="00FA4E20" w:rsidRPr="00D22659">
        <w:rPr>
          <w:b/>
          <w:sz w:val="24"/>
          <w:szCs w:val="24"/>
        </w:rPr>
        <w:t>Satın</w:t>
      </w:r>
      <w:r w:rsidR="00442E21" w:rsidRPr="00D22659">
        <w:rPr>
          <w:b/>
          <w:sz w:val="24"/>
          <w:szCs w:val="24"/>
        </w:rPr>
        <w:t xml:space="preserve"> </w:t>
      </w:r>
      <w:r w:rsidR="00FA4E20" w:rsidRPr="00D22659">
        <w:rPr>
          <w:b/>
          <w:sz w:val="24"/>
          <w:szCs w:val="24"/>
        </w:rPr>
        <w:t>alma</w:t>
      </w:r>
      <w:r w:rsidR="00442E21" w:rsidRPr="00D22659">
        <w:rPr>
          <w:b/>
          <w:sz w:val="24"/>
          <w:szCs w:val="24"/>
        </w:rPr>
        <w:t>nın</w:t>
      </w:r>
      <w:r w:rsidRPr="00D22659">
        <w:rPr>
          <w:b/>
          <w:sz w:val="24"/>
          <w:szCs w:val="24"/>
        </w:rPr>
        <w:t xml:space="preserve"> İptali</w:t>
      </w:r>
    </w:p>
    <w:p w:rsidR="007C3A19" w:rsidRPr="00D22659" w:rsidRDefault="007C3A19" w:rsidP="007C3A19">
      <w:pPr>
        <w:spacing w:after="120" w:line="240" w:lineRule="auto"/>
        <w:jc w:val="both"/>
        <w:rPr>
          <w:rFonts w:ascii="Times New Roman" w:hAnsi="Times New Roman" w:cs="Times New Roman"/>
          <w:color w:val="181B14"/>
          <w:sz w:val="24"/>
          <w:szCs w:val="24"/>
        </w:rPr>
      </w:pPr>
      <w:r w:rsidRPr="00D22659">
        <w:rPr>
          <w:rFonts w:ascii="Times New Roman" w:hAnsi="Times New Roman" w:cs="Times New Roman"/>
          <w:color w:val="181B14"/>
          <w:sz w:val="24"/>
          <w:szCs w:val="24"/>
        </w:rPr>
        <w:t>Teklifler sonucunda İdare, işin herhangi bir aşamasında satın almanın iptaline tek taraflı olarak karar verebilir. İdare bütün tekliflerin reddedilmesi nedeniyle herhangi bir yükümlülük altına girmez. Bu durumda taraflar herhangi bir talepte bulunamaz.</w:t>
      </w:r>
    </w:p>
    <w:p w:rsidR="007C3A19" w:rsidRPr="00D22659" w:rsidRDefault="007C3A19" w:rsidP="007C3A19">
      <w:pPr>
        <w:pStyle w:val="ListeParagraf"/>
        <w:spacing w:after="120"/>
        <w:ind w:left="0"/>
        <w:jc w:val="both"/>
        <w:rPr>
          <w:b/>
          <w:sz w:val="24"/>
          <w:szCs w:val="24"/>
        </w:rPr>
      </w:pPr>
      <w:r w:rsidRPr="00D22659">
        <w:rPr>
          <w:b/>
          <w:sz w:val="24"/>
          <w:szCs w:val="24"/>
        </w:rPr>
        <w:t xml:space="preserve">Madde 19 - Çeşitli Giderler </w:t>
      </w:r>
    </w:p>
    <w:p w:rsidR="007C3A19" w:rsidRPr="00D22659" w:rsidRDefault="007C3A19" w:rsidP="007C3A19">
      <w:pPr>
        <w:spacing w:after="120" w:line="240" w:lineRule="auto"/>
        <w:jc w:val="both"/>
        <w:rPr>
          <w:rFonts w:ascii="Times New Roman" w:hAnsi="Times New Roman" w:cs="Times New Roman"/>
          <w:sz w:val="24"/>
          <w:szCs w:val="24"/>
        </w:rPr>
      </w:pPr>
      <w:r w:rsidRPr="00D22659">
        <w:rPr>
          <w:rFonts w:ascii="Times New Roman" w:hAnsi="Times New Roman" w:cs="Times New Roman"/>
          <w:sz w:val="24"/>
          <w:szCs w:val="24"/>
        </w:rPr>
        <w:t xml:space="preserve">Her türlü ulaşım, konaklama, yeme içme giderleri, vergi, resim ve harç yükleniciye aittir. Ancak, sözleşme konusu işin bedelinin ödenmesi aşamasında doğacak Katma Değer Vergisi (KDV), ilgili mevzuat çerçevesinde idarece yükleniciye ayrıca ödenir. </w:t>
      </w:r>
    </w:p>
    <w:p w:rsidR="007C3A19" w:rsidRPr="00D22659" w:rsidRDefault="007C3A19" w:rsidP="007C3A19">
      <w:pPr>
        <w:pStyle w:val="GvdeMetni21"/>
        <w:shd w:val="clear" w:color="auto" w:fill="FFFFFF"/>
        <w:spacing w:after="120"/>
        <w:ind w:left="0" w:right="-288"/>
        <w:rPr>
          <w:b/>
          <w:szCs w:val="24"/>
        </w:rPr>
      </w:pPr>
      <w:r w:rsidRPr="00D22659">
        <w:rPr>
          <w:b/>
          <w:szCs w:val="24"/>
        </w:rPr>
        <w:t>Madde 20 - Ekonomik Açıdan En Avantajlı Teklifin Belirlenmesi</w:t>
      </w:r>
    </w:p>
    <w:p w:rsidR="007C3A19" w:rsidRPr="00D22659" w:rsidRDefault="00FA4E20" w:rsidP="007C3A19">
      <w:pPr>
        <w:spacing w:after="120" w:line="240" w:lineRule="auto"/>
        <w:rPr>
          <w:rFonts w:ascii="Times New Roman" w:hAnsi="Times New Roman" w:cs="Times New Roman"/>
          <w:sz w:val="24"/>
          <w:szCs w:val="24"/>
        </w:rPr>
      </w:pPr>
      <w:r w:rsidRPr="00D22659">
        <w:rPr>
          <w:rFonts w:ascii="Times New Roman" w:hAnsi="Times New Roman" w:cs="Times New Roman"/>
          <w:sz w:val="24"/>
          <w:szCs w:val="24"/>
        </w:rPr>
        <w:t xml:space="preserve">Bu </w:t>
      </w:r>
      <w:r w:rsidR="007C3A19" w:rsidRPr="00D22659">
        <w:rPr>
          <w:rFonts w:ascii="Times New Roman" w:hAnsi="Times New Roman" w:cs="Times New Roman"/>
          <w:sz w:val="24"/>
          <w:szCs w:val="24"/>
        </w:rPr>
        <w:t>satın almada tekliflerin değerlendirilmesinde ekonomik açıdan en avantajlı teklif; en düşük fiyat esasına göre belirlenecektir.</w:t>
      </w:r>
    </w:p>
    <w:p w:rsidR="007C3A19" w:rsidRPr="00D22659" w:rsidRDefault="007C3A19" w:rsidP="007C3A19">
      <w:pPr>
        <w:pStyle w:val="GvdeMetni21"/>
        <w:shd w:val="clear" w:color="auto" w:fill="FFFFFF"/>
        <w:spacing w:after="120"/>
        <w:ind w:left="0" w:right="-288"/>
        <w:rPr>
          <w:b/>
          <w:szCs w:val="24"/>
        </w:rPr>
      </w:pPr>
      <w:r w:rsidRPr="00D22659">
        <w:rPr>
          <w:b/>
          <w:szCs w:val="24"/>
        </w:rPr>
        <w:t>Madde 21- Diğer Hususlar</w:t>
      </w:r>
    </w:p>
    <w:p w:rsidR="007C3A19" w:rsidRPr="00D22659" w:rsidRDefault="007C3A19" w:rsidP="007C3A19">
      <w:pPr>
        <w:pStyle w:val="GvdeMetni21"/>
        <w:shd w:val="clear" w:color="auto" w:fill="FFFFFF"/>
        <w:spacing w:after="120"/>
        <w:ind w:left="0" w:right="-288"/>
        <w:rPr>
          <w:szCs w:val="24"/>
        </w:rPr>
      </w:pPr>
      <w:proofErr w:type="gramStart"/>
      <w:r w:rsidRPr="00D22659">
        <w:rPr>
          <w:szCs w:val="24"/>
        </w:rPr>
        <w:t xml:space="preserve">Kalkınma Ajansları Mal, Hizmet ve Yapım İşi Satın Alma ve İhale Usul ve Esasları 4. Madde 3. Fıkrasında belirtildiği gibi: Ajans 2886 sayılı Devlet İhale Kanunu ile 4734 sayılı Kamu İhale Kanunu hükümlerine tabi olmadığından, mal ve hizmet alımı ile yapım işlerine ilişkin işi ihale edip etmemekte, kısmen ihale etmekte veya dilediğine kısmen veya tamamen vermekte serbesttir. </w:t>
      </w:r>
      <w:proofErr w:type="gramEnd"/>
    </w:p>
    <w:p w:rsidR="007C3A19" w:rsidRPr="00D22659" w:rsidRDefault="007C3A19" w:rsidP="007C3A19">
      <w:pPr>
        <w:pStyle w:val="ListeParagraf"/>
        <w:spacing w:after="120"/>
        <w:ind w:left="0"/>
        <w:jc w:val="both"/>
        <w:rPr>
          <w:b/>
          <w:sz w:val="24"/>
          <w:szCs w:val="24"/>
        </w:rPr>
      </w:pPr>
      <w:r w:rsidRPr="00D22659">
        <w:rPr>
          <w:b/>
          <w:sz w:val="24"/>
          <w:szCs w:val="24"/>
        </w:rPr>
        <w:t>Madde 22 - Şartname ve Ekleri</w:t>
      </w:r>
    </w:p>
    <w:p w:rsidR="007C3A19" w:rsidRPr="004F12D1" w:rsidRDefault="007C3A19" w:rsidP="007C3A19">
      <w:pPr>
        <w:pStyle w:val="GvdeMetni21"/>
        <w:tabs>
          <w:tab w:val="left" w:pos="567"/>
          <w:tab w:val="left" w:leader="dot" w:pos="8789"/>
        </w:tabs>
        <w:spacing w:after="120"/>
        <w:ind w:left="0"/>
        <w:rPr>
          <w:color w:val="181B14"/>
          <w:szCs w:val="24"/>
        </w:rPr>
      </w:pPr>
      <w:r w:rsidRPr="00D22659">
        <w:rPr>
          <w:color w:val="181B14"/>
          <w:szCs w:val="24"/>
        </w:rPr>
        <w:t>İşbu şartname 22 (</w:t>
      </w:r>
      <w:proofErr w:type="spellStart"/>
      <w:r w:rsidRPr="00D22659">
        <w:rPr>
          <w:color w:val="181B14"/>
          <w:szCs w:val="24"/>
        </w:rPr>
        <w:t>yirmi</w:t>
      </w:r>
      <w:r w:rsidR="00442E21" w:rsidRPr="00D22659">
        <w:rPr>
          <w:color w:val="181B14"/>
          <w:szCs w:val="24"/>
        </w:rPr>
        <w:t>iki</w:t>
      </w:r>
      <w:proofErr w:type="spellEnd"/>
      <w:r w:rsidRPr="00D22659">
        <w:rPr>
          <w:color w:val="181B14"/>
          <w:szCs w:val="24"/>
        </w:rPr>
        <w:t xml:space="preserve">) madde ve </w:t>
      </w:r>
      <w:r w:rsidR="006A10C8" w:rsidRPr="00D22659">
        <w:rPr>
          <w:szCs w:val="24"/>
        </w:rPr>
        <w:t>6</w:t>
      </w:r>
      <w:r w:rsidRPr="00D22659">
        <w:rPr>
          <w:color w:val="181B14"/>
          <w:szCs w:val="24"/>
        </w:rPr>
        <w:t xml:space="preserve"> sayfadan ibarettir.</w:t>
      </w:r>
    </w:p>
    <w:p w:rsidR="007C3A19" w:rsidRPr="004F12D1" w:rsidRDefault="007C3A19" w:rsidP="007C3A19">
      <w:pPr>
        <w:spacing w:after="120" w:line="240" w:lineRule="auto"/>
        <w:jc w:val="both"/>
        <w:rPr>
          <w:rFonts w:ascii="Times New Roman" w:hAnsi="Times New Roman" w:cs="Times New Roman"/>
        </w:rPr>
      </w:pPr>
    </w:p>
    <w:p w:rsidR="00A404D1" w:rsidRDefault="00A404D1"/>
    <w:sectPr w:rsidR="00A404D1" w:rsidSect="007D5B03">
      <w:pgSz w:w="11906" w:h="16838" w:code="9"/>
      <w:pgMar w:top="993" w:right="1417" w:bottom="1134" w:left="1417"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CD4"/>
    <w:multiLevelType w:val="hybridMultilevel"/>
    <w:tmpl w:val="9E603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0A3F7C"/>
    <w:multiLevelType w:val="hybridMultilevel"/>
    <w:tmpl w:val="700044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5503DF"/>
    <w:multiLevelType w:val="hybridMultilevel"/>
    <w:tmpl w:val="41E2FD3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0F5F5B"/>
    <w:multiLevelType w:val="hybridMultilevel"/>
    <w:tmpl w:val="1B469B9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140378"/>
    <w:multiLevelType w:val="multilevel"/>
    <w:tmpl w:val="007A9EA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F0"/>
    <w:rsid w:val="000165E4"/>
    <w:rsid w:val="00054F46"/>
    <w:rsid w:val="000A061A"/>
    <w:rsid w:val="000B5833"/>
    <w:rsid w:val="000E3AE6"/>
    <w:rsid w:val="00155C9E"/>
    <w:rsid w:val="00187D96"/>
    <w:rsid w:val="001B09E4"/>
    <w:rsid w:val="001B5D3A"/>
    <w:rsid w:val="001C18D2"/>
    <w:rsid w:val="0023089F"/>
    <w:rsid w:val="002546F0"/>
    <w:rsid w:val="00281C37"/>
    <w:rsid w:val="00283C9A"/>
    <w:rsid w:val="002E01A5"/>
    <w:rsid w:val="0038339F"/>
    <w:rsid w:val="00442E21"/>
    <w:rsid w:val="00483061"/>
    <w:rsid w:val="004B4B51"/>
    <w:rsid w:val="00593AAF"/>
    <w:rsid w:val="005D76F9"/>
    <w:rsid w:val="006A10C8"/>
    <w:rsid w:val="007C3A19"/>
    <w:rsid w:val="0083583D"/>
    <w:rsid w:val="0084102D"/>
    <w:rsid w:val="00863D18"/>
    <w:rsid w:val="00880714"/>
    <w:rsid w:val="008C2C17"/>
    <w:rsid w:val="008D329F"/>
    <w:rsid w:val="008D4DC1"/>
    <w:rsid w:val="0090647E"/>
    <w:rsid w:val="0094595E"/>
    <w:rsid w:val="00994990"/>
    <w:rsid w:val="00994C8E"/>
    <w:rsid w:val="009B4429"/>
    <w:rsid w:val="009C501F"/>
    <w:rsid w:val="00A404D1"/>
    <w:rsid w:val="00A661B0"/>
    <w:rsid w:val="00A6761B"/>
    <w:rsid w:val="00A71AB1"/>
    <w:rsid w:val="00A80883"/>
    <w:rsid w:val="00B17042"/>
    <w:rsid w:val="00BB3E9D"/>
    <w:rsid w:val="00BF2DD5"/>
    <w:rsid w:val="00BF6CF4"/>
    <w:rsid w:val="00BF786B"/>
    <w:rsid w:val="00C07606"/>
    <w:rsid w:val="00C97AAD"/>
    <w:rsid w:val="00CA1D48"/>
    <w:rsid w:val="00CE6FFA"/>
    <w:rsid w:val="00D22659"/>
    <w:rsid w:val="00E21C91"/>
    <w:rsid w:val="00E3122D"/>
    <w:rsid w:val="00EC5D0E"/>
    <w:rsid w:val="00F24D2A"/>
    <w:rsid w:val="00F73DDE"/>
    <w:rsid w:val="00F7749C"/>
    <w:rsid w:val="00F92FDA"/>
    <w:rsid w:val="00FA4E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33803-F11C-4CB4-92DB-F1AA3DE3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C3A19"/>
    <w:rPr>
      <w:color w:val="0000FF"/>
      <w:u w:val="single"/>
    </w:rPr>
  </w:style>
  <w:style w:type="paragraph" w:styleId="ListeParagraf">
    <w:name w:val="List Paragraph"/>
    <w:basedOn w:val="Normal"/>
    <w:uiPriority w:val="34"/>
    <w:qFormat/>
    <w:rsid w:val="007C3A19"/>
    <w:pPr>
      <w:spacing w:after="0" w:line="240" w:lineRule="auto"/>
      <w:ind w:left="708"/>
    </w:pPr>
    <w:rPr>
      <w:rFonts w:ascii="Times New Roman" w:eastAsia="Times New Roman" w:hAnsi="Times New Roman" w:cs="Times New Roman"/>
      <w:sz w:val="20"/>
      <w:szCs w:val="20"/>
      <w:lang w:eastAsia="tr-TR"/>
    </w:rPr>
  </w:style>
  <w:style w:type="paragraph" w:customStyle="1" w:styleId="GvdeMetni21">
    <w:name w:val="Gövde Metni 21"/>
    <w:basedOn w:val="Normal"/>
    <w:rsid w:val="007C3A19"/>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 w:val="24"/>
      <w:szCs w:val="20"/>
      <w:lang w:eastAsia="tr-TR"/>
    </w:rPr>
  </w:style>
  <w:style w:type="paragraph" w:styleId="GvdeMetni2">
    <w:name w:val="Body Text 2"/>
    <w:basedOn w:val="Normal"/>
    <w:link w:val="GvdeMetni2Char"/>
    <w:uiPriority w:val="99"/>
    <w:unhideWhenUsed/>
    <w:rsid w:val="007C3A19"/>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rsid w:val="007C3A19"/>
    <w:rPr>
      <w:rFonts w:ascii="Times New Roman" w:eastAsia="Times New Roman" w:hAnsi="Times New Roman" w:cs="Times New Roman"/>
      <w:sz w:val="20"/>
      <w:szCs w:val="20"/>
      <w:lang w:eastAsia="tr-TR"/>
    </w:rPr>
  </w:style>
  <w:style w:type="paragraph" w:styleId="NormalWeb">
    <w:name w:val="Normal (Web)"/>
    <w:basedOn w:val="Normal"/>
    <w:uiPriority w:val="99"/>
    <w:rsid w:val="007C3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C3A19"/>
    <w:rPr>
      <w:sz w:val="16"/>
      <w:szCs w:val="16"/>
    </w:rPr>
  </w:style>
  <w:style w:type="paragraph" w:styleId="AklamaMetni">
    <w:name w:val="annotation text"/>
    <w:basedOn w:val="Normal"/>
    <w:link w:val="AklamaMetniChar"/>
    <w:uiPriority w:val="99"/>
    <w:semiHidden/>
    <w:unhideWhenUsed/>
    <w:rsid w:val="007C3A1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3A19"/>
    <w:rPr>
      <w:sz w:val="20"/>
      <w:szCs w:val="20"/>
    </w:rPr>
  </w:style>
  <w:style w:type="paragraph" w:styleId="BalonMetni">
    <w:name w:val="Balloon Text"/>
    <w:basedOn w:val="Normal"/>
    <w:link w:val="BalonMetniChar"/>
    <w:uiPriority w:val="99"/>
    <w:semiHidden/>
    <w:unhideWhenUsed/>
    <w:rsid w:val="007C3A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3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s.peker@oka.org.tr" TargetMode="External"/><Relationship Id="rId3" Type="http://schemas.openxmlformats.org/officeDocument/2006/relationships/settings" Target="settings.xml"/><Relationship Id="rId7" Type="http://schemas.openxmlformats.org/officeDocument/2006/relationships/hyperlink" Target="mailto:erdin.guden@oka.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ih.ege@oka.org.tr" TargetMode="External"/><Relationship Id="rId11" Type="http://schemas.openxmlformats.org/officeDocument/2006/relationships/fontTable" Target="fontTable.xml"/><Relationship Id="rId5" Type="http://schemas.openxmlformats.org/officeDocument/2006/relationships/hyperlink" Target="mailto:mehlika.dicle@oka.org.tr" TargetMode="External"/><Relationship Id="rId10" Type="http://schemas.openxmlformats.org/officeDocument/2006/relationships/hyperlink" Target="mailto:satinalma@oka.org.tr" TargetMode="External"/><Relationship Id="rId4" Type="http://schemas.openxmlformats.org/officeDocument/2006/relationships/webSettings" Target="webSettings.xml"/><Relationship Id="rId9" Type="http://schemas.openxmlformats.org/officeDocument/2006/relationships/hyperlink" Target="mailto:emre.unal@o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6</Pages>
  <Words>2483</Words>
  <Characters>14157</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OKA</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ÖZTÜRK</dc:creator>
  <cp:keywords/>
  <dc:description/>
  <cp:lastModifiedBy>Enes PEKER</cp:lastModifiedBy>
  <cp:revision>38</cp:revision>
  <dcterms:created xsi:type="dcterms:W3CDTF">2024-03-18T10:24:00Z</dcterms:created>
  <dcterms:modified xsi:type="dcterms:W3CDTF">2024-09-13T11:01:00Z</dcterms:modified>
</cp:coreProperties>
</file>