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6BF" w:rsidRPr="00384A01" w:rsidRDefault="00384A01">
      <w:pPr>
        <w:pStyle w:val="Balk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Ek-4: </w:t>
      </w:r>
      <w:r w:rsidR="009325C8" w:rsidRPr="00384A01">
        <w:rPr>
          <w:rFonts w:ascii="Times New Roman" w:eastAsia="Times New Roman" w:hAnsi="Times New Roman" w:cs="Times New Roman"/>
          <w:b/>
          <w:color w:val="000000"/>
          <w:sz w:val="24"/>
          <w:szCs w:val="24"/>
        </w:rPr>
        <w:t xml:space="preserve">PROJE DEĞERLENDİRME RAPORU </w:t>
      </w:r>
    </w:p>
    <w:p w:rsidR="004676BF" w:rsidRPr="00AA7024" w:rsidRDefault="009325C8" w:rsidP="00824336">
      <w:pPr>
        <w:spacing w:before="120" w:after="0"/>
        <w:rPr>
          <w:rFonts w:ascii="Times New Roman" w:hAnsi="Times New Roman" w:cs="Times New Roman"/>
          <w:b/>
          <w:sz w:val="24"/>
          <w:szCs w:val="24"/>
        </w:rPr>
      </w:pPr>
      <w:bookmarkStart w:id="0" w:name="_njgmfk67d886" w:colFirst="0" w:colLast="0"/>
      <w:bookmarkEnd w:id="0"/>
      <w:r w:rsidRPr="00AA7024">
        <w:rPr>
          <w:rFonts w:ascii="Times New Roman" w:hAnsi="Times New Roman" w:cs="Times New Roman"/>
          <w:b/>
          <w:sz w:val="24"/>
          <w:szCs w:val="24"/>
        </w:rPr>
        <w:t>PROJE KÜNYESİ</w:t>
      </w:r>
    </w:p>
    <w:tbl>
      <w:tblPr>
        <w:tblStyle w:val="2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73"/>
      </w:tblGrid>
      <w:tr w:rsidR="004676BF" w:rsidRPr="00C121D0" w:rsidTr="00441579">
        <w:tc>
          <w:tcPr>
            <w:tcW w:w="2689" w:type="dxa"/>
          </w:tcPr>
          <w:p w:rsidR="004676BF" w:rsidRPr="00C121D0" w:rsidRDefault="009325C8">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Proje adı</w:t>
            </w:r>
          </w:p>
          <w:p w:rsidR="004676BF" w:rsidRPr="00C121D0" w:rsidRDefault="004676BF">
            <w:pPr>
              <w:rPr>
                <w:rFonts w:ascii="Times New Roman" w:eastAsia="Times New Roman" w:hAnsi="Times New Roman" w:cs="Times New Roman"/>
                <w:sz w:val="24"/>
                <w:szCs w:val="24"/>
              </w:rPr>
            </w:pPr>
          </w:p>
        </w:tc>
        <w:tc>
          <w:tcPr>
            <w:tcW w:w="6373" w:type="dxa"/>
          </w:tcPr>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Kısa, öz ve projeyi tanımlayan bir isim kullanılacaktır.</w:t>
            </w:r>
          </w:p>
        </w:tc>
      </w:tr>
      <w:tr w:rsidR="004676BF" w:rsidRPr="00C121D0" w:rsidTr="00441579">
        <w:tc>
          <w:tcPr>
            <w:tcW w:w="2689" w:type="dxa"/>
          </w:tcPr>
          <w:p w:rsidR="004676BF" w:rsidRPr="00C121D0" w:rsidRDefault="009325C8">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Sektör/alt sektör</w:t>
            </w:r>
          </w:p>
          <w:p w:rsidR="004676BF" w:rsidRPr="00C121D0" w:rsidRDefault="004676BF">
            <w:pPr>
              <w:rPr>
                <w:rFonts w:ascii="Times New Roman" w:eastAsia="Times New Roman" w:hAnsi="Times New Roman" w:cs="Times New Roman"/>
                <w:sz w:val="24"/>
                <w:szCs w:val="24"/>
              </w:rPr>
            </w:pPr>
          </w:p>
        </w:tc>
        <w:tc>
          <w:tcPr>
            <w:tcW w:w="6373" w:type="dxa"/>
          </w:tcPr>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konusu yatırımın sektör ve alt sektörü NACE Rev</w:t>
            </w:r>
            <w:r w:rsidR="00790212">
              <w:rPr>
                <w:rFonts w:ascii="Times New Roman" w:eastAsia="Times New Roman" w:hAnsi="Times New Roman" w:cs="Times New Roman"/>
                <w:i/>
                <w:sz w:val="24"/>
                <w:szCs w:val="24"/>
              </w:rPr>
              <w:t>.</w:t>
            </w:r>
            <w:r w:rsidRPr="00C121D0">
              <w:rPr>
                <w:rFonts w:ascii="Times New Roman" w:eastAsia="Times New Roman" w:hAnsi="Times New Roman" w:cs="Times New Roman"/>
                <w:i/>
                <w:sz w:val="24"/>
                <w:szCs w:val="24"/>
              </w:rPr>
              <w:t>2 ikili kırılıma göre yazılacaktır.</w:t>
            </w:r>
          </w:p>
          <w:p w:rsidR="004676BF" w:rsidRPr="00C121D0" w:rsidRDefault="004676BF" w:rsidP="001C29A0">
            <w:pPr>
              <w:jc w:val="both"/>
              <w:rPr>
                <w:rFonts w:ascii="Times New Roman" w:eastAsia="Times New Roman" w:hAnsi="Times New Roman" w:cs="Times New Roman"/>
                <w:i/>
                <w:sz w:val="24"/>
                <w:szCs w:val="24"/>
              </w:rPr>
            </w:pPr>
          </w:p>
        </w:tc>
      </w:tr>
      <w:tr w:rsidR="004676BF" w:rsidRPr="00C121D0" w:rsidTr="00441579">
        <w:tc>
          <w:tcPr>
            <w:tcW w:w="2689" w:type="dxa"/>
          </w:tcPr>
          <w:p w:rsidR="004676BF" w:rsidRPr="00C121D0" w:rsidRDefault="009325C8">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Proje yürütücüsü</w:t>
            </w:r>
          </w:p>
          <w:p w:rsidR="004676BF" w:rsidRPr="00C121D0" w:rsidRDefault="004676BF">
            <w:pPr>
              <w:rPr>
                <w:rFonts w:ascii="Times New Roman" w:eastAsia="Times New Roman" w:hAnsi="Times New Roman" w:cs="Times New Roman"/>
                <w:sz w:val="24"/>
                <w:szCs w:val="24"/>
              </w:rPr>
            </w:pPr>
          </w:p>
        </w:tc>
        <w:tc>
          <w:tcPr>
            <w:tcW w:w="6373" w:type="dxa"/>
          </w:tcPr>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Varsa ortaklar ve iştirakçiler de buraya yazılacaktır.</w:t>
            </w:r>
          </w:p>
        </w:tc>
      </w:tr>
      <w:tr w:rsidR="004676BF" w:rsidRPr="00C121D0" w:rsidTr="00441579">
        <w:tc>
          <w:tcPr>
            <w:tcW w:w="2689" w:type="dxa"/>
          </w:tcPr>
          <w:p w:rsidR="004676BF" w:rsidRPr="00C121D0" w:rsidRDefault="009325C8">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 xml:space="preserve">Uygulama yeri </w:t>
            </w:r>
          </w:p>
          <w:p w:rsidR="004676BF" w:rsidRPr="00C121D0" w:rsidRDefault="004676BF">
            <w:pPr>
              <w:rPr>
                <w:rFonts w:ascii="Times New Roman" w:eastAsia="Times New Roman" w:hAnsi="Times New Roman" w:cs="Times New Roman"/>
                <w:sz w:val="24"/>
                <w:szCs w:val="24"/>
              </w:rPr>
            </w:pPr>
          </w:p>
        </w:tc>
        <w:tc>
          <w:tcPr>
            <w:tcW w:w="6373" w:type="dxa"/>
          </w:tcPr>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İl ve ilçe olarak yazılacaktır.</w:t>
            </w:r>
          </w:p>
        </w:tc>
      </w:tr>
      <w:tr w:rsidR="004676BF" w:rsidRPr="00C121D0" w:rsidTr="00441579">
        <w:tc>
          <w:tcPr>
            <w:tcW w:w="2689" w:type="dxa"/>
          </w:tcPr>
          <w:p w:rsidR="004676BF" w:rsidRPr="00C121D0" w:rsidRDefault="009325C8">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Toplam proje bütçesi</w:t>
            </w:r>
          </w:p>
          <w:p w:rsidR="004676BF" w:rsidRPr="00C121D0" w:rsidRDefault="004676BF">
            <w:pPr>
              <w:rPr>
                <w:rFonts w:ascii="Times New Roman" w:eastAsia="Times New Roman" w:hAnsi="Times New Roman" w:cs="Times New Roman"/>
                <w:sz w:val="24"/>
                <w:szCs w:val="24"/>
              </w:rPr>
            </w:pPr>
          </w:p>
        </w:tc>
        <w:tc>
          <w:tcPr>
            <w:tcW w:w="6373" w:type="dxa"/>
          </w:tcPr>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TL olarak yazılacaktır.</w:t>
            </w:r>
          </w:p>
        </w:tc>
      </w:tr>
      <w:tr w:rsidR="004676BF" w:rsidRPr="00C121D0" w:rsidTr="00441579">
        <w:tc>
          <w:tcPr>
            <w:tcW w:w="2689" w:type="dxa"/>
          </w:tcPr>
          <w:p w:rsidR="004676BF" w:rsidRPr="00C121D0" w:rsidRDefault="009325C8">
            <w:pPr>
              <w:jc w:val="right"/>
              <w:rPr>
                <w:rFonts w:ascii="Times New Roman" w:eastAsia="Times New Roman" w:hAnsi="Times New Roman" w:cs="Times New Roman"/>
                <w:sz w:val="24"/>
                <w:szCs w:val="24"/>
              </w:rPr>
            </w:pPr>
            <w:r w:rsidRPr="00C121D0">
              <w:rPr>
                <w:rFonts w:ascii="Times New Roman" w:eastAsia="Times New Roman" w:hAnsi="Times New Roman" w:cs="Times New Roman"/>
                <w:b/>
                <w:sz w:val="24"/>
                <w:szCs w:val="24"/>
              </w:rPr>
              <w:t>Eş finansman</w:t>
            </w:r>
          </w:p>
        </w:tc>
        <w:tc>
          <w:tcPr>
            <w:tcW w:w="6373" w:type="dxa"/>
          </w:tcPr>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TL olarak yazılacaktır.</w:t>
            </w:r>
          </w:p>
          <w:p w:rsidR="004676BF" w:rsidRPr="00C121D0" w:rsidRDefault="004676BF" w:rsidP="001C29A0">
            <w:pPr>
              <w:jc w:val="both"/>
              <w:rPr>
                <w:rFonts w:ascii="Times New Roman" w:eastAsia="Times New Roman" w:hAnsi="Times New Roman" w:cs="Times New Roman"/>
                <w:i/>
                <w:sz w:val="24"/>
                <w:szCs w:val="24"/>
              </w:rPr>
            </w:pPr>
          </w:p>
        </w:tc>
      </w:tr>
      <w:tr w:rsidR="004676BF" w:rsidRPr="00C121D0" w:rsidTr="00441579">
        <w:tc>
          <w:tcPr>
            <w:tcW w:w="2689" w:type="dxa"/>
          </w:tcPr>
          <w:p w:rsidR="004676BF" w:rsidRPr="00C121D0" w:rsidRDefault="009325C8">
            <w:pPr>
              <w:jc w:val="right"/>
              <w:rPr>
                <w:rFonts w:ascii="Times New Roman" w:eastAsia="Times New Roman" w:hAnsi="Times New Roman" w:cs="Times New Roman"/>
                <w:sz w:val="24"/>
                <w:szCs w:val="24"/>
              </w:rPr>
            </w:pPr>
            <w:r w:rsidRPr="00C121D0">
              <w:rPr>
                <w:rFonts w:ascii="Times New Roman" w:eastAsia="Times New Roman" w:hAnsi="Times New Roman" w:cs="Times New Roman"/>
                <w:b/>
                <w:sz w:val="24"/>
                <w:szCs w:val="24"/>
              </w:rPr>
              <w:t>CMDP katkısı</w:t>
            </w:r>
          </w:p>
        </w:tc>
        <w:tc>
          <w:tcPr>
            <w:tcW w:w="6373" w:type="dxa"/>
          </w:tcPr>
          <w:p w:rsidR="004676BF" w:rsidRPr="00C121D0" w:rsidRDefault="009325C8" w:rsidP="001C29A0">
            <w:pPr>
              <w:jc w:val="both"/>
              <w:rPr>
                <w:rFonts w:ascii="Times New Roman" w:eastAsia="Times New Roman" w:hAnsi="Times New Roman" w:cs="Times New Roman"/>
                <w:i/>
                <w:sz w:val="24"/>
                <w:szCs w:val="24"/>
              </w:rPr>
            </w:pPr>
            <w:bookmarkStart w:id="1" w:name="_gjdgxs" w:colFirst="0" w:colLast="0"/>
            <w:bookmarkEnd w:id="1"/>
            <w:r w:rsidRPr="00C121D0">
              <w:rPr>
                <w:rFonts w:ascii="Times New Roman" w:eastAsia="Times New Roman" w:hAnsi="Times New Roman" w:cs="Times New Roman"/>
                <w:i/>
                <w:sz w:val="24"/>
                <w:szCs w:val="24"/>
              </w:rPr>
              <w:t>TL olarak yazılacaktır.</w:t>
            </w:r>
          </w:p>
          <w:p w:rsidR="004676BF" w:rsidRPr="00C121D0" w:rsidRDefault="004676BF" w:rsidP="001C29A0">
            <w:pPr>
              <w:jc w:val="both"/>
              <w:rPr>
                <w:rFonts w:ascii="Times New Roman" w:eastAsia="Times New Roman" w:hAnsi="Times New Roman" w:cs="Times New Roman"/>
                <w:i/>
                <w:sz w:val="24"/>
                <w:szCs w:val="24"/>
              </w:rPr>
            </w:pPr>
          </w:p>
        </w:tc>
      </w:tr>
      <w:tr w:rsidR="004676BF" w:rsidRPr="00C121D0" w:rsidTr="00441579">
        <w:tc>
          <w:tcPr>
            <w:tcW w:w="2689" w:type="dxa"/>
          </w:tcPr>
          <w:p w:rsidR="004676BF" w:rsidRPr="00C121D0" w:rsidRDefault="009325C8">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Proje uygulama süresi</w:t>
            </w:r>
          </w:p>
          <w:p w:rsidR="004676BF" w:rsidRPr="00C121D0" w:rsidRDefault="004676BF">
            <w:pPr>
              <w:rPr>
                <w:rFonts w:ascii="Times New Roman" w:eastAsia="Times New Roman" w:hAnsi="Times New Roman" w:cs="Times New Roman"/>
                <w:b/>
                <w:sz w:val="24"/>
                <w:szCs w:val="24"/>
              </w:rPr>
            </w:pPr>
          </w:p>
        </w:tc>
        <w:tc>
          <w:tcPr>
            <w:tcW w:w="6373" w:type="dxa"/>
          </w:tcPr>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Ay olarak yazılacaktır.</w:t>
            </w:r>
          </w:p>
        </w:tc>
      </w:tr>
      <w:tr w:rsidR="004676BF" w:rsidRPr="00C121D0" w:rsidTr="00441579">
        <w:tc>
          <w:tcPr>
            <w:tcW w:w="2689" w:type="dxa"/>
          </w:tcPr>
          <w:p w:rsidR="004676BF" w:rsidRPr="00C121D0" w:rsidRDefault="009325C8">
            <w:pPr>
              <w:rPr>
                <w:rFonts w:ascii="Times New Roman" w:eastAsia="Times New Roman" w:hAnsi="Times New Roman" w:cs="Times New Roman"/>
                <w:sz w:val="24"/>
                <w:szCs w:val="24"/>
              </w:rPr>
            </w:pPr>
            <w:r w:rsidRPr="00C121D0">
              <w:rPr>
                <w:rFonts w:ascii="Times New Roman" w:eastAsia="Times New Roman" w:hAnsi="Times New Roman" w:cs="Times New Roman"/>
                <w:b/>
                <w:sz w:val="24"/>
                <w:szCs w:val="24"/>
              </w:rPr>
              <w:t xml:space="preserve">Yatırımın ölçeği (Kapasite) </w:t>
            </w:r>
          </w:p>
        </w:tc>
        <w:tc>
          <w:tcPr>
            <w:tcW w:w="6373" w:type="dxa"/>
          </w:tcPr>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kapsamında gerçekleştirilecek yatırımın ölçeği, bileşenler bazında belirtilecektir. (Örnek: eğitim merkezinde verilecek eğitim: yılda 50 kişi; girişimcilere tahsis edilecek ofis: 5 adet; model fabrikada üretilecek ürün: yılda 50 ton)</w:t>
            </w:r>
          </w:p>
        </w:tc>
      </w:tr>
      <w:tr w:rsidR="004676BF" w:rsidRPr="00C121D0" w:rsidTr="00441579">
        <w:tc>
          <w:tcPr>
            <w:tcW w:w="2689" w:type="dxa"/>
          </w:tcPr>
          <w:p w:rsidR="004676BF" w:rsidRPr="00C121D0" w:rsidRDefault="009325C8">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 xml:space="preserve">Öngörülen yaratılacak istihdam </w:t>
            </w:r>
          </w:p>
          <w:p w:rsidR="004676BF" w:rsidRPr="00C121D0" w:rsidRDefault="004676BF">
            <w:pPr>
              <w:rPr>
                <w:rFonts w:ascii="Times New Roman" w:eastAsia="Times New Roman" w:hAnsi="Times New Roman" w:cs="Times New Roman"/>
                <w:sz w:val="24"/>
                <w:szCs w:val="24"/>
              </w:rPr>
            </w:pPr>
          </w:p>
        </w:tc>
        <w:tc>
          <w:tcPr>
            <w:tcW w:w="6373" w:type="dxa"/>
          </w:tcPr>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ile doğrudan istihdam yaratılacaksa bunun öngörüsü yazılacaktır.</w:t>
            </w:r>
          </w:p>
        </w:tc>
      </w:tr>
      <w:tr w:rsidR="004676BF" w:rsidRPr="00C121D0" w:rsidTr="00441579">
        <w:tc>
          <w:tcPr>
            <w:tcW w:w="2689" w:type="dxa"/>
          </w:tcPr>
          <w:p w:rsidR="004676BF" w:rsidRPr="00C121D0" w:rsidRDefault="009325C8">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Projenin tanımı, kapsamı ve hedef kitlesi</w:t>
            </w:r>
          </w:p>
          <w:p w:rsidR="004676BF" w:rsidRPr="00C121D0" w:rsidRDefault="004676BF">
            <w:pPr>
              <w:rPr>
                <w:rFonts w:ascii="Times New Roman" w:eastAsia="Times New Roman" w:hAnsi="Times New Roman" w:cs="Times New Roman"/>
                <w:sz w:val="24"/>
                <w:szCs w:val="24"/>
              </w:rPr>
            </w:pPr>
          </w:p>
        </w:tc>
        <w:tc>
          <w:tcPr>
            <w:tcW w:w="6373" w:type="dxa"/>
          </w:tcPr>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 kapsamı ve hedef kitlesi </w:t>
            </w:r>
            <w:r w:rsidRPr="00C121D0">
              <w:rPr>
                <w:rFonts w:ascii="Times New Roman" w:eastAsia="Times New Roman" w:hAnsi="Times New Roman" w:cs="Times New Roman"/>
                <w:i/>
                <w:sz w:val="24"/>
                <w:szCs w:val="24"/>
                <w:u w:val="single"/>
              </w:rPr>
              <w:t>azami 50 kelime</w:t>
            </w:r>
            <w:r w:rsidRPr="00C121D0">
              <w:rPr>
                <w:rFonts w:ascii="Times New Roman" w:eastAsia="Times New Roman" w:hAnsi="Times New Roman" w:cs="Times New Roman"/>
                <w:i/>
                <w:sz w:val="24"/>
                <w:szCs w:val="24"/>
              </w:rPr>
              <w:t xml:space="preserve"> ile özetlenecektir.</w:t>
            </w:r>
          </w:p>
        </w:tc>
      </w:tr>
      <w:tr w:rsidR="004676BF" w:rsidRPr="00C121D0" w:rsidTr="00441579">
        <w:tc>
          <w:tcPr>
            <w:tcW w:w="2689" w:type="dxa"/>
          </w:tcPr>
          <w:p w:rsidR="004676BF" w:rsidRPr="00C121D0" w:rsidRDefault="009325C8">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 xml:space="preserve">Projenin amaç ve gerekçesi </w:t>
            </w:r>
          </w:p>
          <w:p w:rsidR="004676BF" w:rsidRPr="00C121D0" w:rsidRDefault="004676BF">
            <w:pPr>
              <w:rPr>
                <w:rFonts w:ascii="Times New Roman" w:eastAsia="Times New Roman" w:hAnsi="Times New Roman" w:cs="Times New Roman"/>
                <w:sz w:val="24"/>
                <w:szCs w:val="24"/>
              </w:rPr>
            </w:pPr>
          </w:p>
        </w:tc>
        <w:tc>
          <w:tcPr>
            <w:tcW w:w="6373" w:type="dxa"/>
          </w:tcPr>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Projenin amaç ve gerekçesi </w:t>
            </w:r>
            <w:r w:rsidRPr="00C121D0">
              <w:rPr>
                <w:rFonts w:ascii="Times New Roman" w:eastAsia="Times New Roman" w:hAnsi="Times New Roman" w:cs="Times New Roman"/>
                <w:i/>
                <w:sz w:val="24"/>
                <w:szCs w:val="24"/>
                <w:u w:val="single"/>
              </w:rPr>
              <w:t>azami 50 kelime</w:t>
            </w:r>
            <w:r w:rsidRPr="00C121D0">
              <w:rPr>
                <w:rFonts w:ascii="Times New Roman" w:eastAsia="Times New Roman" w:hAnsi="Times New Roman" w:cs="Times New Roman"/>
                <w:i/>
                <w:sz w:val="24"/>
                <w:szCs w:val="24"/>
              </w:rPr>
              <w:t xml:space="preserve"> ile özetlenecektir.</w:t>
            </w:r>
          </w:p>
        </w:tc>
      </w:tr>
      <w:tr w:rsidR="004676BF" w:rsidRPr="00C121D0" w:rsidTr="00441579">
        <w:tc>
          <w:tcPr>
            <w:tcW w:w="2689" w:type="dxa"/>
          </w:tcPr>
          <w:p w:rsidR="004676BF" w:rsidRDefault="009325C8">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Proje Özeti</w:t>
            </w:r>
          </w:p>
          <w:p w:rsidR="00C121D0" w:rsidRPr="00C121D0" w:rsidRDefault="00C121D0">
            <w:pPr>
              <w:rPr>
                <w:rFonts w:ascii="Times New Roman" w:eastAsia="Times New Roman" w:hAnsi="Times New Roman" w:cs="Times New Roman"/>
                <w:b/>
                <w:sz w:val="24"/>
                <w:szCs w:val="24"/>
              </w:rPr>
            </w:pPr>
          </w:p>
        </w:tc>
        <w:tc>
          <w:tcPr>
            <w:tcW w:w="6373" w:type="dxa"/>
          </w:tcPr>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Projeyi kısaca anlatınız. (En fazla 75 kelime)</w:t>
            </w:r>
          </w:p>
        </w:tc>
      </w:tr>
      <w:tr w:rsidR="004676BF" w:rsidRPr="00C121D0" w:rsidTr="00441579">
        <w:tc>
          <w:tcPr>
            <w:tcW w:w="2689" w:type="dxa"/>
          </w:tcPr>
          <w:p w:rsidR="004676BF" w:rsidRPr="00C121D0" w:rsidRDefault="009325C8">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Öncelik Alanı</w:t>
            </w:r>
          </w:p>
        </w:tc>
        <w:tc>
          <w:tcPr>
            <w:tcW w:w="6373" w:type="dxa"/>
          </w:tcPr>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konusunun ilişkili olduğu öncelik(ler)i işaretleyiniz.</w:t>
            </w:r>
          </w:p>
          <w:p w:rsidR="004676BF" w:rsidRPr="00C121D0" w:rsidRDefault="004676BF" w:rsidP="001C29A0">
            <w:pPr>
              <w:jc w:val="both"/>
              <w:rPr>
                <w:rFonts w:ascii="Times New Roman" w:eastAsia="Times New Roman" w:hAnsi="Times New Roman" w:cs="Times New Roman"/>
                <w:i/>
                <w:sz w:val="24"/>
                <w:szCs w:val="24"/>
              </w:rPr>
            </w:pPr>
          </w:p>
          <w:tbl>
            <w:tblPr>
              <w:tblStyle w:val="26"/>
              <w:tblW w:w="61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16"/>
              <w:gridCol w:w="757"/>
            </w:tblGrid>
            <w:tr w:rsidR="004676BF" w:rsidRPr="00C121D0" w:rsidTr="00441579">
              <w:tc>
                <w:tcPr>
                  <w:tcW w:w="5416" w:type="dxa"/>
                  <w:shd w:val="clear" w:color="auto" w:fill="auto"/>
                  <w:tcMar>
                    <w:top w:w="100" w:type="dxa"/>
                    <w:left w:w="100" w:type="dxa"/>
                    <w:bottom w:w="100" w:type="dxa"/>
                    <w:right w:w="100" w:type="dxa"/>
                  </w:tcMar>
                </w:tcPr>
                <w:p w:rsidR="004676BF" w:rsidRPr="00C121D0" w:rsidRDefault="009325C8" w:rsidP="001C29A0">
                  <w:pPr>
                    <w:spacing w:after="0" w:line="240" w:lineRule="auto"/>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İstihdam kapasitenin artırılması</w:t>
                  </w:r>
                </w:p>
              </w:tc>
              <w:tc>
                <w:tcPr>
                  <w:tcW w:w="757" w:type="dxa"/>
                  <w:shd w:val="clear" w:color="auto" w:fill="auto"/>
                  <w:tcMar>
                    <w:top w:w="100" w:type="dxa"/>
                    <w:left w:w="100" w:type="dxa"/>
                    <w:bottom w:w="100" w:type="dxa"/>
                    <w:right w:w="100" w:type="dxa"/>
                  </w:tcMar>
                </w:tcPr>
                <w:p w:rsidR="004676BF" w:rsidRPr="00C121D0" w:rsidRDefault="004676BF" w:rsidP="001C29A0">
                  <w:pPr>
                    <w:widowControl w:val="0"/>
                    <w:spacing w:after="0" w:line="240" w:lineRule="auto"/>
                    <w:jc w:val="both"/>
                    <w:rPr>
                      <w:rFonts w:ascii="Times New Roman" w:eastAsia="Times New Roman" w:hAnsi="Times New Roman" w:cs="Times New Roman"/>
                      <w:i/>
                      <w:sz w:val="24"/>
                      <w:szCs w:val="24"/>
                    </w:rPr>
                  </w:pPr>
                </w:p>
              </w:tc>
            </w:tr>
            <w:tr w:rsidR="004676BF" w:rsidRPr="00C121D0" w:rsidTr="00441579">
              <w:tc>
                <w:tcPr>
                  <w:tcW w:w="5416" w:type="dxa"/>
                  <w:shd w:val="clear" w:color="auto" w:fill="auto"/>
                  <w:tcMar>
                    <w:top w:w="100" w:type="dxa"/>
                    <w:left w:w="100" w:type="dxa"/>
                    <w:bottom w:w="100" w:type="dxa"/>
                    <w:right w:w="100" w:type="dxa"/>
                  </w:tcMar>
                </w:tcPr>
                <w:p w:rsidR="004676BF" w:rsidRPr="00C121D0" w:rsidRDefault="009325C8" w:rsidP="001C29A0">
                  <w:pPr>
                    <w:spacing w:after="0" w:line="240" w:lineRule="auto"/>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Üretim kapasitenin artırılması</w:t>
                  </w:r>
                </w:p>
              </w:tc>
              <w:tc>
                <w:tcPr>
                  <w:tcW w:w="757" w:type="dxa"/>
                  <w:shd w:val="clear" w:color="auto" w:fill="auto"/>
                  <w:tcMar>
                    <w:top w:w="100" w:type="dxa"/>
                    <w:left w:w="100" w:type="dxa"/>
                    <w:bottom w:w="100" w:type="dxa"/>
                    <w:right w:w="100" w:type="dxa"/>
                  </w:tcMar>
                </w:tcPr>
                <w:p w:rsidR="004676BF" w:rsidRPr="00C121D0" w:rsidRDefault="004676BF" w:rsidP="001C29A0">
                  <w:pPr>
                    <w:widowControl w:val="0"/>
                    <w:spacing w:after="0" w:line="240" w:lineRule="auto"/>
                    <w:jc w:val="both"/>
                    <w:rPr>
                      <w:rFonts w:ascii="Times New Roman" w:eastAsia="Times New Roman" w:hAnsi="Times New Roman" w:cs="Times New Roman"/>
                      <w:i/>
                      <w:sz w:val="24"/>
                      <w:szCs w:val="24"/>
                    </w:rPr>
                  </w:pPr>
                </w:p>
              </w:tc>
            </w:tr>
            <w:tr w:rsidR="004676BF" w:rsidRPr="00C121D0" w:rsidTr="00441579">
              <w:tc>
                <w:tcPr>
                  <w:tcW w:w="5416" w:type="dxa"/>
                  <w:shd w:val="clear" w:color="auto" w:fill="auto"/>
                  <w:tcMar>
                    <w:top w:w="100" w:type="dxa"/>
                    <w:left w:w="100" w:type="dxa"/>
                    <w:bottom w:w="100" w:type="dxa"/>
                    <w:right w:w="100" w:type="dxa"/>
                  </w:tcMar>
                </w:tcPr>
                <w:p w:rsidR="004676BF" w:rsidRPr="00C121D0" w:rsidRDefault="009325C8" w:rsidP="001C29A0">
                  <w:pPr>
                    <w:spacing w:after="0" w:line="240" w:lineRule="auto"/>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Verimliliğinin desteklenmesi</w:t>
                  </w:r>
                </w:p>
              </w:tc>
              <w:tc>
                <w:tcPr>
                  <w:tcW w:w="757" w:type="dxa"/>
                  <w:shd w:val="clear" w:color="auto" w:fill="auto"/>
                  <w:tcMar>
                    <w:top w:w="100" w:type="dxa"/>
                    <w:left w:w="100" w:type="dxa"/>
                    <w:bottom w:w="100" w:type="dxa"/>
                    <w:right w:w="100" w:type="dxa"/>
                  </w:tcMar>
                </w:tcPr>
                <w:p w:rsidR="004676BF" w:rsidRPr="00C121D0" w:rsidRDefault="004676BF" w:rsidP="001C29A0">
                  <w:pPr>
                    <w:widowControl w:val="0"/>
                    <w:spacing w:after="0" w:line="240" w:lineRule="auto"/>
                    <w:jc w:val="both"/>
                    <w:rPr>
                      <w:rFonts w:ascii="Times New Roman" w:eastAsia="Times New Roman" w:hAnsi="Times New Roman" w:cs="Times New Roman"/>
                      <w:i/>
                      <w:sz w:val="24"/>
                      <w:szCs w:val="24"/>
                    </w:rPr>
                  </w:pPr>
                </w:p>
              </w:tc>
            </w:tr>
            <w:tr w:rsidR="004676BF" w:rsidRPr="00C121D0" w:rsidTr="00441579">
              <w:tc>
                <w:tcPr>
                  <w:tcW w:w="5416" w:type="dxa"/>
                  <w:shd w:val="clear" w:color="auto" w:fill="auto"/>
                  <w:tcMar>
                    <w:top w:w="100" w:type="dxa"/>
                    <w:left w:w="100" w:type="dxa"/>
                    <w:bottom w:w="100" w:type="dxa"/>
                    <w:right w:w="100" w:type="dxa"/>
                  </w:tcMar>
                </w:tcPr>
                <w:p w:rsidR="004676BF" w:rsidRPr="00C121D0" w:rsidRDefault="009325C8" w:rsidP="001C29A0">
                  <w:pPr>
                    <w:spacing w:after="0" w:line="240" w:lineRule="auto"/>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Teknoloji ve yenilikçiliğin desteklenmesi</w:t>
                  </w:r>
                </w:p>
              </w:tc>
              <w:tc>
                <w:tcPr>
                  <w:tcW w:w="757" w:type="dxa"/>
                  <w:shd w:val="clear" w:color="auto" w:fill="auto"/>
                  <w:tcMar>
                    <w:top w:w="100" w:type="dxa"/>
                    <w:left w:w="100" w:type="dxa"/>
                    <w:bottom w:w="100" w:type="dxa"/>
                    <w:right w:w="100" w:type="dxa"/>
                  </w:tcMar>
                </w:tcPr>
                <w:p w:rsidR="004676BF" w:rsidRPr="00C121D0" w:rsidRDefault="004676BF" w:rsidP="001C29A0">
                  <w:pPr>
                    <w:widowControl w:val="0"/>
                    <w:spacing w:after="0" w:line="240" w:lineRule="auto"/>
                    <w:jc w:val="both"/>
                    <w:rPr>
                      <w:rFonts w:ascii="Times New Roman" w:eastAsia="Times New Roman" w:hAnsi="Times New Roman" w:cs="Times New Roman"/>
                      <w:i/>
                      <w:sz w:val="24"/>
                      <w:szCs w:val="24"/>
                    </w:rPr>
                  </w:pPr>
                </w:p>
              </w:tc>
            </w:tr>
            <w:tr w:rsidR="004676BF" w:rsidRPr="00C121D0" w:rsidTr="00441579">
              <w:tc>
                <w:tcPr>
                  <w:tcW w:w="5416" w:type="dxa"/>
                  <w:shd w:val="clear" w:color="auto" w:fill="auto"/>
                  <w:tcMar>
                    <w:top w:w="100" w:type="dxa"/>
                    <w:left w:w="100" w:type="dxa"/>
                    <w:bottom w:w="100" w:type="dxa"/>
                    <w:right w:w="100" w:type="dxa"/>
                  </w:tcMar>
                </w:tcPr>
                <w:p w:rsidR="004676BF" w:rsidRPr="00C121D0" w:rsidRDefault="009325C8" w:rsidP="001C29A0">
                  <w:pPr>
                    <w:spacing w:after="0" w:line="240" w:lineRule="auto"/>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İhracat kapasitenin artırılması</w:t>
                  </w:r>
                </w:p>
              </w:tc>
              <w:tc>
                <w:tcPr>
                  <w:tcW w:w="757" w:type="dxa"/>
                  <w:shd w:val="clear" w:color="auto" w:fill="auto"/>
                  <w:tcMar>
                    <w:top w:w="100" w:type="dxa"/>
                    <w:left w:w="100" w:type="dxa"/>
                    <w:bottom w:w="100" w:type="dxa"/>
                    <w:right w:w="100" w:type="dxa"/>
                  </w:tcMar>
                </w:tcPr>
                <w:p w:rsidR="004676BF" w:rsidRPr="00C121D0" w:rsidRDefault="004676BF" w:rsidP="001C29A0">
                  <w:pPr>
                    <w:widowControl w:val="0"/>
                    <w:spacing w:after="0" w:line="240" w:lineRule="auto"/>
                    <w:jc w:val="both"/>
                    <w:rPr>
                      <w:rFonts w:ascii="Times New Roman" w:eastAsia="Times New Roman" w:hAnsi="Times New Roman" w:cs="Times New Roman"/>
                      <w:i/>
                      <w:sz w:val="24"/>
                      <w:szCs w:val="24"/>
                    </w:rPr>
                  </w:pPr>
                </w:p>
              </w:tc>
            </w:tr>
          </w:tbl>
          <w:p w:rsidR="004676BF" w:rsidRPr="00C121D0" w:rsidRDefault="004676BF" w:rsidP="001C29A0">
            <w:pPr>
              <w:jc w:val="both"/>
              <w:rPr>
                <w:rFonts w:ascii="Times New Roman" w:eastAsia="Times New Roman" w:hAnsi="Times New Roman" w:cs="Times New Roman"/>
                <w:i/>
                <w:sz w:val="24"/>
                <w:szCs w:val="24"/>
              </w:rPr>
            </w:pPr>
          </w:p>
        </w:tc>
      </w:tr>
    </w:tbl>
    <w:p w:rsidR="004676BF" w:rsidRPr="00C121D0" w:rsidRDefault="009325C8" w:rsidP="007F4474">
      <w:pPr>
        <w:pStyle w:val="Balk1"/>
        <w:numPr>
          <w:ilvl w:val="0"/>
          <w:numId w:val="32"/>
        </w:numPr>
        <w:jc w:val="both"/>
        <w:rPr>
          <w:rFonts w:ascii="Times New Roman" w:hAnsi="Times New Roman" w:cs="Times New Roman"/>
          <w:b/>
          <w:color w:val="auto"/>
          <w:sz w:val="24"/>
          <w:szCs w:val="24"/>
        </w:rPr>
      </w:pPr>
      <w:r w:rsidRPr="00C121D0">
        <w:rPr>
          <w:rFonts w:ascii="Times New Roman" w:hAnsi="Times New Roman" w:cs="Times New Roman"/>
          <w:b/>
          <w:color w:val="auto"/>
          <w:sz w:val="24"/>
          <w:szCs w:val="24"/>
        </w:rPr>
        <w:lastRenderedPageBreak/>
        <w:t>PROJE FİKRİ VE DESTEK TALEBİNİN DAYANAKLARI</w:t>
      </w:r>
    </w:p>
    <w:p w:rsidR="004676BF" w:rsidRPr="00F32A92"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F32A92">
        <w:rPr>
          <w:rFonts w:ascii="Times New Roman" w:hAnsi="Times New Roman" w:cs="Times New Roman"/>
          <w:b/>
          <w:color w:val="auto"/>
          <w:sz w:val="24"/>
          <w:szCs w:val="24"/>
        </w:rPr>
        <w:t>Projenin İlişkili Olduğu ve/veya Dayandığı Plan, Program, Proje vb.</w:t>
      </w:r>
    </w:p>
    <w:p w:rsidR="004676BF" w:rsidRPr="00C121D0" w:rsidRDefault="009325C8" w:rsidP="001C29A0">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ilişkili olduğu veya dayandığı ulusal, bölgesel veya yerel plan, programlar, stratejiler (örneğin kalkınma planı, bölge planı, B</w:t>
      </w:r>
      <w:r w:rsidR="009B52E7">
        <w:rPr>
          <w:rFonts w:ascii="Times New Roman" w:eastAsia="Times New Roman" w:hAnsi="Times New Roman" w:cs="Times New Roman"/>
          <w:i/>
          <w:sz w:val="24"/>
          <w:szCs w:val="24"/>
        </w:rPr>
        <w:t xml:space="preserve">ölgesel </w:t>
      </w:r>
      <w:r w:rsidRPr="00C121D0">
        <w:rPr>
          <w:rFonts w:ascii="Times New Roman" w:eastAsia="Times New Roman" w:hAnsi="Times New Roman" w:cs="Times New Roman"/>
          <w:i/>
          <w:sz w:val="24"/>
          <w:szCs w:val="24"/>
        </w:rPr>
        <w:t>G</w:t>
      </w:r>
      <w:r w:rsidR="009B52E7">
        <w:rPr>
          <w:rFonts w:ascii="Times New Roman" w:eastAsia="Times New Roman" w:hAnsi="Times New Roman" w:cs="Times New Roman"/>
          <w:i/>
          <w:sz w:val="24"/>
          <w:szCs w:val="24"/>
        </w:rPr>
        <w:t xml:space="preserve">elişme </w:t>
      </w:r>
      <w:r w:rsidRPr="00C121D0">
        <w:rPr>
          <w:rFonts w:ascii="Times New Roman" w:eastAsia="Times New Roman" w:hAnsi="Times New Roman" w:cs="Times New Roman"/>
          <w:i/>
          <w:sz w:val="24"/>
          <w:szCs w:val="24"/>
        </w:rPr>
        <w:t>U</w:t>
      </w:r>
      <w:r w:rsidR="009B52E7">
        <w:rPr>
          <w:rFonts w:ascii="Times New Roman" w:eastAsia="Times New Roman" w:hAnsi="Times New Roman" w:cs="Times New Roman"/>
          <w:i/>
          <w:sz w:val="24"/>
          <w:szCs w:val="24"/>
        </w:rPr>
        <w:t xml:space="preserve">lusal </w:t>
      </w:r>
      <w:r w:rsidRPr="00C121D0">
        <w:rPr>
          <w:rFonts w:ascii="Times New Roman" w:eastAsia="Times New Roman" w:hAnsi="Times New Roman" w:cs="Times New Roman"/>
          <w:i/>
          <w:sz w:val="24"/>
          <w:szCs w:val="24"/>
        </w:rPr>
        <w:t>S</w:t>
      </w:r>
      <w:r w:rsidR="009B52E7">
        <w:rPr>
          <w:rFonts w:ascii="Times New Roman" w:eastAsia="Times New Roman" w:hAnsi="Times New Roman" w:cs="Times New Roman"/>
          <w:i/>
          <w:sz w:val="24"/>
          <w:szCs w:val="24"/>
        </w:rPr>
        <w:t>tratejisi</w:t>
      </w:r>
      <w:r w:rsidRPr="00C121D0">
        <w:rPr>
          <w:rFonts w:ascii="Times New Roman" w:eastAsia="Times New Roman" w:hAnsi="Times New Roman" w:cs="Times New Roman"/>
          <w:i/>
          <w:sz w:val="24"/>
          <w:szCs w:val="24"/>
        </w:rPr>
        <w:t>, ulusal ihracat stratejisi vb.) ile ilişkisini açıklayınız. Kalkınma ajanslarının hazırladığı Sonuç Odaklı Program ve ajansın diğer analiz raporları ve faaliyetleri ile ilişkisi de bu bölümde ortaya konulacaktır.</w:t>
      </w:r>
    </w:p>
    <w:p w:rsidR="004676BF" w:rsidRPr="00C121D0" w:rsidRDefault="004676BF" w:rsidP="001C29A0">
      <w:pPr>
        <w:spacing w:after="0"/>
        <w:jc w:val="both"/>
        <w:rPr>
          <w:rFonts w:ascii="Times New Roman" w:eastAsia="Times New Roman" w:hAnsi="Times New Roman" w:cs="Times New Roman"/>
          <w:sz w:val="24"/>
          <w:szCs w:val="24"/>
        </w:rPr>
      </w:pPr>
    </w:p>
    <w:p w:rsidR="004676BF" w:rsidRPr="00441857"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Projenin Tamamlayıcılığı</w:t>
      </w:r>
    </w:p>
    <w:p w:rsidR="004676BF" w:rsidRPr="00C121D0" w:rsidRDefault="009325C8" w:rsidP="001C29A0">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yerel, bölgesel ya da ulusal ölçekte uygulanan diğer projelerle (varsa) ilişkisini; tamamlayıcılık, mükerrerlik ve sinerji hususlarını dikkate alarak yazınız.</w:t>
      </w:r>
    </w:p>
    <w:p w:rsidR="004676BF" w:rsidRPr="00C121D0" w:rsidRDefault="004676BF" w:rsidP="001C29A0">
      <w:pPr>
        <w:spacing w:after="0"/>
        <w:jc w:val="both"/>
        <w:rPr>
          <w:rFonts w:ascii="Times New Roman" w:eastAsia="Times New Roman" w:hAnsi="Times New Roman" w:cs="Times New Roman"/>
          <w:sz w:val="24"/>
          <w:szCs w:val="24"/>
        </w:rPr>
      </w:pPr>
    </w:p>
    <w:p w:rsidR="004676BF" w:rsidRPr="00441857"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Proje Konusu İle İlgili Diğer Kuruluşlar</w:t>
      </w:r>
    </w:p>
    <w:p w:rsidR="004676BF" w:rsidRPr="00C121D0" w:rsidRDefault="009325C8" w:rsidP="001C29A0">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uygulaması ile ilgili izin işlemlerini yürütecek ve/veya proje konusunda bilgi verilmesi gereken kurum ve kuruluşları gerekçeleri ile birlikte yazınız.</w:t>
      </w:r>
    </w:p>
    <w:p w:rsidR="004676BF" w:rsidRPr="00C121D0" w:rsidRDefault="004676BF" w:rsidP="001C29A0">
      <w:pPr>
        <w:spacing w:after="0"/>
        <w:jc w:val="both"/>
        <w:rPr>
          <w:rFonts w:ascii="Times New Roman" w:eastAsia="Times New Roman" w:hAnsi="Times New Roman" w:cs="Times New Roman"/>
          <w:i/>
          <w:sz w:val="24"/>
          <w:szCs w:val="24"/>
        </w:rPr>
      </w:pPr>
    </w:p>
    <w:p w:rsidR="004676BF" w:rsidRPr="00441857"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Proje Desteği Olarak CMDP’nin Seçilme Nedeni</w:t>
      </w:r>
    </w:p>
    <w:p w:rsidR="004676BF" w:rsidRPr="00441857" w:rsidRDefault="009325C8" w:rsidP="007F4474">
      <w:pPr>
        <w:pStyle w:val="Balk2"/>
        <w:numPr>
          <w:ilvl w:val="2"/>
          <w:numId w:val="32"/>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Talep Edilen Diğer Destekler</w:t>
      </w:r>
    </w:p>
    <w:p w:rsidR="004676BF" w:rsidRPr="00C121D0" w:rsidRDefault="009325C8" w:rsidP="001C29A0">
      <w:pPr>
        <w:spacing w:after="0"/>
        <w:jc w:val="both"/>
        <w:rPr>
          <w:rFonts w:ascii="Times New Roman" w:eastAsia="Times New Roman" w:hAnsi="Times New Roman" w:cs="Times New Roman"/>
          <w:sz w:val="24"/>
          <w:szCs w:val="24"/>
        </w:rPr>
      </w:pPr>
      <w:r w:rsidRPr="00C121D0">
        <w:rPr>
          <w:rFonts w:ascii="Times New Roman" w:eastAsia="Times New Roman" w:hAnsi="Times New Roman" w:cs="Times New Roman"/>
          <w:i/>
          <w:sz w:val="24"/>
          <w:szCs w:val="24"/>
        </w:rPr>
        <w:t>Proje için başka bir kaynaktan (yatırım programı, güdümlü proje desteği vb.) destek talebinde bulunuldu mu? Hangileri?</w:t>
      </w:r>
      <w:r w:rsidRPr="00C121D0">
        <w:rPr>
          <w:rFonts w:ascii="Times New Roman" w:eastAsia="Times New Roman" w:hAnsi="Times New Roman" w:cs="Times New Roman"/>
          <w:sz w:val="24"/>
          <w:szCs w:val="24"/>
        </w:rPr>
        <w:t xml:space="preserve"> </w:t>
      </w:r>
    </w:p>
    <w:p w:rsidR="004676BF" w:rsidRPr="00C121D0" w:rsidRDefault="004676BF" w:rsidP="001C29A0">
      <w:pPr>
        <w:spacing w:after="0"/>
        <w:jc w:val="both"/>
        <w:rPr>
          <w:rFonts w:ascii="Times New Roman" w:eastAsia="Times New Roman" w:hAnsi="Times New Roman" w:cs="Times New Roman"/>
          <w:sz w:val="24"/>
          <w:szCs w:val="24"/>
        </w:rPr>
      </w:pPr>
    </w:p>
    <w:p w:rsidR="004676BF" w:rsidRPr="00441857" w:rsidRDefault="009325C8" w:rsidP="007F4474">
      <w:pPr>
        <w:pStyle w:val="Balk2"/>
        <w:numPr>
          <w:ilvl w:val="2"/>
          <w:numId w:val="32"/>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Alınan Diğer Destekler</w:t>
      </w:r>
    </w:p>
    <w:p w:rsidR="004676BF" w:rsidRPr="00C121D0" w:rsidRDefault="009325C8" w:rsidP="001C29A0">
      <w:pPr>
        <w:spacing w:after="0"/>
        <w:jc w:val="both"/>
        <w:rPr>
          <w:rFonts w:ascii="Times New Roman" w:eastAsia="Times New Roman" w:hAnsi="Times New Roman" w:cs="Times New Roman"/>
          <w:sz w:val="24"/>
          <w:szCs w:val="24"/>
        </w:rPr>
      </w:pPr>
      <w:r w:rsidRPr="00C121D0">
        <w:rPr>
          <w:rFonts w:ascii="Times New Roman" w:eastAsia="Times New Roman" w:hAnsi="Times New Roman" w:cs="Times New Roman"/>
          <w:i/>
          <w:sz w:val="24"/>
          <w:szCs w:val="24"/>
        </w:rPr>
        <w:t>Proje başka bir kaynaktan desteklendi mi?</w:t>
      </w:r>
    </w:p>
    <w:p w:rsidR="004676BF" w:rsidRPr="00C121D0" w:rsidRDefault="004676BF" w:rsidP="001C29A0">
      <w:pPr>
        <w:spacing w:after="0"/>
        <w:jc w:val="both"/>
        <w:rPr>
          <w:rFonts w:ascii="Times New Roman" w:eastAsia="Times New Roman" w:hAnsi="Times New Roman" w:cs="Times New Roman"/>
          <w:sz w:val="24"/>
          <w:szCs w:val="24"/>
        </w:rPr>
      </w:pPr>
    </w:p>
    <w:p w:rsidR="004676BF" w:rsidRPr="00441857" w:rsidRDefault="009325C8" w:rsidP="007F4474">
      <w:pPr>
        <w:pStyle w:val="Balk2"/>
        <w:numPr>
          <w:ilvl w:val="2"/>
          <w:numId w:val="32"/>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Daha Önce CMDP Destek Talebinde Bulunma Durumu</w:t>
      </w:r>
    </w:p>
    <w:p w:rsidR="004676BF" w:rsidRPr="00C121D0" w:rsidRDefault="009325C8" w:rsidP="001C29A0">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Daha önce CMDP’den desteklenmek üzere başvuruldu mu? Ne zaman? O zaman Bakanlık tarafından yetersiz bulunan hususlar nasıl düzeltildi?</w:t>
      </w:r>
    </w:p>
    <w:p w:rsidR="004676BF" w:rsidRPr="00C121D0" w:rsidRDefault="004676BF" w:rsidP="001C29A0">
      <w:pPr>
        <w:spacing w:after="0"/>
        <w:jc w:val="both"/>
        <w:rPr>
          <w:rFonts w:ascii="Times New Roman" w:eastAsia="Times New Roman" w:hAnsi="Times New Roman" w:cs="Times New Roman"/>
          <w:i/>
          <w:sz w:val="24"/>
          <w:szCs w:val="24"/>
        </w:rPr>
      </w:pPr>
    </w:p>
    <w:p w:rsidR="004676BF" w:rsidRPr="00441857"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Öngörülen Finansman Kaynakları</w:t>
      </w:r>
    </w:p>
    <w:p w:rsidR="004676BF" w:rsidRPr="00441857" w:rsidRDefault="009325C8" w:rsidP="007F4474">
      <w:pPr>
        <w:pStyle w:val="Balk2"/>
        <w:numPr>
          <w:ilvl w:val="2"/>
          <w:numId w:val="32"/>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Proje Bütçesi</w:t>
      </w:r>
    </w:p>
    <w:p w:rsidR="004676BF" w:rsidRPr="00C121D0" w:rsidRDefault="009325C8" w:rsidP="001C29A0">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bütçesini TL olarak yazınız.</w:t>
      </w:r>
    </w:p>
    <w:p w:rsidR="004676BF" w:rsidRPr="00C121D0" w:rsidRDefault="004676BF" w:rsidP="001C29A0">
      <w:pPr>
        <w:spacing w:after="0"/>
        <w:jc w:val="both"/>
        <w:rPr>
          <w:rFonts w:ascii="Times New Roman" w:eastAsia="Times New Roman" w:hAnsi="Times New Roman" w:cs="Times New Roman"/>
          <w:i/>
          <w:sz w:val="24"/>
          <w:szCs w:val="24"/>
        </w:rPr>
      </w:pPr>
    </w:p>
    <w:p w:rsidR="004676BF" w:rsidRPr="00441857" w:rsidRDefault="009325C8" w:rsidP="007F4474">
      <w:pPr>
        <w:pStyle w:val="Balk2"/>
        <w:numPr>
          <w:ilvl w:val="2"/>
          <w:numId w:val="32"/>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CMDP Desteği</w:t>
      </w:r>
    </w:p>
    <w:p w:rsidR="004676BF" w:rsidRPr="00C121D0" w:rsidRDefault="009325C8" w:rsidP="001C29A0">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CMDP’den talep edilen destek tutarını TL olarak yazınız.</w:t>
      </w:r>
    </w:p>
    <w:p w:rsidR="004676BF" w:rsidRPr="00C121D0" w:rsidRDefault="004676BF" w:rsidP="001C29A0">
      <w:pPr>
        <w:spacing w:after="0"/>
        <w:jc w:val="both"/>
        <w:rPr>
          <w:rFonts w:ascii="Times New Roman" w:eastAsia="Times New Roman" w:hAnsi="Times New Roman" w:cs="Times New Roman"/>
          <w:i/>
          <w:sz w:val="24"/>
          <w:szCs w:val="24"/>
        </w:rPr>
      </w:pPr>
    </w:p>
    <w:p w:rsidR="004676BF" w:rsidRPr="00F32A92" w:rsidRDefault="009325C8" w:rsidP="007F4474">
      <w:pPr>
        <w:pStyle w:val="Balk2"/>
        <w:numPr>
          <w:ilvl w:val="2"/>
          <w:numId w:val="32"/>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Eş Finansman</w:t>
      </w:r>
    </w:p>
    <w:p w:rsidR="004676BF" w:rsidRPr="00C121D0" w:rsidRDefault="009325C8" w:rsidP="001C29A0">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bütçesin</w:t>
      </w:r>
      <w:r w:rsidR="00441579">
        <w:rPr>
          <w:rFonts w:ascii="Times New Roman" w:eastAsia="Times New Roman" w:hAnsi="Times New Roman" w:cs="Times New Roman"/>
          <w:i/>
          <w:sz w:val="24"/>
          <w:szCs w:val="24"/>
        </w:rPr>
        <w:t>in</w:t>
      </w:r>
      <w:r w:rsidRPr="00C121D0">
        <w:rPr>
          <w:rFonts w:ascii="Times New Roman" w:eastAsia="Times New Roman" w:hAnsi="Times New Roman" w:cs="Times New Roman"/>
          <w:i/>
          <w:sz w:val="24"/>
          <w:szCs w:val="24"/>
        </w:rPr>
        <w:t xml:space="preserve"> eş finansman</w:t>
      </w:r>
      <w:r w:rsidR="00441579">
        <w:rPr>
          <w:rFonts w:ascii="Times New Roman" w:eastAsia="Times New Roman" w:hAnsi="Times New Roman" w:cs="Times New Roman"/>
          <w:i/>
          <w:sz w:val="24"/>
          <w:szCs w:val="24"/>
        </w:rPr>
        <w:t>dan</w:t>
      </w:r>
      <w:r w:rsidRPr="00C121D0">
        <w:rPr>
          <w:rFonts w:ascii="Times New Roman" w:eastAsia="Times New Roman" w:hAnsi="Times New Roman" w:cs="Times New Roman"/>
          <w:i/>
          <w:sz w:val="24"/>
          <w:szCs w:val="24"/>
        </w:rPr>
        <w:t xml:space="preserve"> karşılanacak tutarı TL olarak yazınız.</w:t>
      </w:r>
    </w:p>
    <w:p w:rsidR="004676BF" w:rsidRPr="00C121D0" w:rsidRDefault="004676BF" w:rsidP="001C29A0">
      <w:pPr>
        <w:spacing w:after="0"/>
        <w:jc w:val="both"/>
        <w:rPr>
          <w:rFonts w:ascii="Times New Roman" w:eastAsia="Times New Roman" w:hAnsi="Times New Roman" w:cs="Times New Roman"/>
          <w:i/>
          <w:sz w:val="24"/>
          <w:szCs w:val="24"/>
        </w:rPr>
      </w:pPr>
    </w:p>
    <w:p w:rsidR="004676BF" w:rsidRPr="00441857" w:rsidRDefault="009325C8" w:rsidP="007F4474">
      <w:pPr>
        <w:pStyle w:val="Balk2"/>
        <w:numPr>
          <w:ilvl w:val="2"/>
          <w:numId w:val="32"/>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Eş Finansman Kaynağı</w:t>
      </w:r>
    </w:p>
    <w:p w:rsidR="004676BF" w:rsidRPr="00C121D0" w:rsidRDefault="009325C8" w:rsidP="001C29A0">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Bu bölümde eş finansmanın </w:t>
      </w:r>
      <w:r w:rsidR="00790212" w:rsidRPr="00C121D0">
        <w:rPr>
          <w:rFonts w:ascii="Times New Roman" w:eastAsia="Times New Roman" w:hAnsi="Times New Roman" w:cs="Times New Roman"/>
          <w:i/>
          <w:sz w:val="24"/>
          <w:szCs w:val="24"/>
        </w:rPr>
        <w:t>öz kaynak</w:t>
      </w:r>
      <w:r w:rsidRPr="00C121D0">
        <w:rPr>
          <w:rFonts w:ascii="Times New Roman" w:eastAsia="Times New Roman" w:hAnsi="Times New Roman" w:cs="Times New Roman"/>
          <w:i/>
          <w:sz w:val="24"/>
          <w:szCs w:val="24"/>
        </w:rPr>
        <w:t>, banka kredisi vb. hangi kaynaktan sağlanacağı belirtilecektir.</w:t>
      </w:r>
    </w:p>
    <w:p w:rsidR="004676BF" w:rsidRPr="00C121D0" w:rsidRDefault="004676BF" w:rsidP="001C29A0">
      <w:pPr>
        <w:spacing w:after="0"/>
        <w:jc w:val="both"/>
        <w:rPr>
          <w:rFonts w:ascii="Times New Roman" w:eastAsia="Times New Roman" w:hAnsi="Times New Roman" w:cs="Times New Roman"/>
          <w:i/>
          <w:sz w:val="24"/>
          <w:szCs w:val="24"/>
        </w:rPr>
      </w:pPr>
    </w:p>
    <w:p w:rsidR="004676BF" w:rsidRPr="00441857" w:rsidRDefault="009325C8" w:rsidP="007F4474">
      <w:pPr>
        <w:pStyle w:val="Balk2"/>
        <w:numPr>
          <w:ilvl w:val="2"/>
          <w:numId w:val="32"/>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Projedeki Destek Oranı</w:t>
      </w:r>
    </w:p>
    <w:p w:rsidR="004676BF" w:rsidRPr="00C121D0" w:rsidRDefault="009325C8" w:rsidP="001C29A0">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[(Destek Miktarı / Bütçe) x 100] olarak belirtiniz.</w:t>
      </w:r>
    </w:p>
    <w:p w:rsidR="004676BF" w:rsidRPr="00C121D0" w:rsidRDefault="004676BF" w:rsidP="001C29A0">
      <w:pPr>
        <w:spacing w:after="0"/>
        <w:jc w:val="both"/>
        <w:rPr>
          <w:rFonts w:ascii="Times New Roman" w:eastAsia="Times New Roman" w:hAnsi="Times New Roman" w:cs="Times New Roman"/>
          <w:i/>
          <w:sz w:val="24"/>
          <w:szCs w:val="24"/>
        </w:rPr>
      </w:pPr>
    </w:p>
    <w:p w:rsidR="004676BF" w:rsidRPr="00441857" w:rsidRDefault="009325C8" w:rsidP="007F4474">
      <w:pPr>
        <w:pStyle w:val="Balk2"/>
        <w:numPr>
          <w:ilvl w:val="2"/>
          <w:numId w:val="32"/>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lastRenderedPageBreak/>
        <w:t>Yapım İşlerinin Tahmini Bedelinin Proje Bütçesine Oranı</w:t>
      </w:r>
    </w:p>
    <w:p w:rsidR="004676BF" w:rsidRPr="00C121D0" w:rsidRDefault="009325C8" w:rsidP="001C29A0">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kapsamında öngörülen yapım işlerinin (inşaat ve tadilat) proje bütçesine oranını belirtiniz.</w:t>
      </w:r>
    </w:p>
    <w:p w:rsidR="004676BF" w:rsidRPr="00C121D0" w:rsidRDefault="004676BF" w:rsidP="001C29A0">
      <w:pPr>
        <w:spacing w:after="0"/>
        <w:jc w:val="both"/>
        <w:rPr>
          <w:rFonts w:ascii="Times New Roman" w:eastAsia="Times New Roman" w:hAnsi="Times New Roman" w:cs="Times New Roman"/>
          <w:sz w:val="24"/>
          <w:szCs w:val="24"/>
        </w:rPr>
      </w:pPr>
    </w:p>
    <w:p w:rsidR="004676BF" w:rsidRPr="00C121D0" w:rsidRDefault="009325C8" w:rsidP="007F4474">
      <w:pPr>
        <w:pStyle w:val="Balk1"/>
        <w:numPr>
          <w:ilvl w:val="0"/>
          <w:numId w:val="32"/>
        </w:numPr>
        <w:jc w:val="both"/>
        <w:rPr>
          <w:rFonts w:ascii="Times New Roman" w:eastAsia="Times New Roman" w:hAnsi="Times New Roman" w:cs="Times New Roman"/>
          <w:b/>
          <w:color w:val="000000"/>
          <w:sz w:val="24"/>
          <w:szCs w:val="24"/>
        </w:rPr>
      </w:pPr>
      <w:r w:rsidRPr="00F32A92">
        <w:rPr>
          <w:rFonts w:ascii="Times New Roman" w:hAnsi="Times New Roman" w:cs="Times New Roman"/>
          <w:b/>
          <w:color w:val="auto"/>
          <w:sz w:val="24"/>
          <w:szCs w:val="24"/>
        </w:rPr>
        <w:t xml:space="preserve">PROJENİN TANIMI, KAPSAMI, GEREKÇESİ, AMAÇ VE GÖSTERGELERİ </w:t>
      </w:r>
    </w:p>
    <w:p w:rsidR="004676BF" w:rsidRPr="003B74B6"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Tanım ve Kapsam</w:t>
      </w:r>
    </w:p>
    <w:p w:rsidR="004676BF" w:rsidRPr="003B74B6" w:rsidRDefault="009325C8" w:rsidP="007F4474">
      <w:pPr>
        <w:pStyle w:val="Balk2"/>
        <w:numPr>
          <w:ilvl w:val="2"/>
          <w:numId w:val="32"/>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 xml:space="preserve">Tür </w:t>
      </w:r>
    </w:p>
    <w:p w:rsidR="004676BF" w:rsidRPr="00C121D0" w:rsidRDefault="009325C8" w:rsidP="001C29A0">
      <w:pPr>
        <w:jc w:val="both"/>
        <w:rPr>
          <w:rFonts w:ascii="Times New Roman" w:eastAsia="Times New Roman" w:hAnsi="Times New Roman" w:cs="Times New Roman"/>
          <w:sz w:val="24"/>
          <w:szCs w:val="24"/>
          <w:highlight w:val="yellow"/>
        </w:rPr>
      </w:pPr>
      <w:r w:rsidRPr="00C121D0">
        <w:rPr>
          <w:rFonts w:ascii="Times New Roman" w:eastAsia="Times New Roman" w:hAnsi="Times New Roman" w:cs="Times New Roman"/>
          <w:i/>
          <w:sz w:val="24"/>
          <w:szCs w:val="24"/>
        </w:rPr>
        <w:t>Proje türü, altyapı, üst yapı, kapasite artırma, ortak kullanım alanları oluşturma, modernizasyon, darboğaz giderme, mesleki eğitimin geliştirilmesi, Ar-Ge ve yenilik vb. şekilde tanımlanacaktır.</w:t>
      </w:r>
      <w:r w:rsidRPr="00C121D0">
        <w:rPr>
          <w:rFonts w:ascii="Times New Roman" w:eastAsia="Times New Roman" w:hAnsi="Times New Roman" w:cs="Times New Roman"/>
          <w:sz w:val="24"/>
          <w:szCs w:val="24"/>
        </w:rPr>
        <w:t xml:space="preserve"> </w:t>
      </w:r>
    </w:p>
    <w:p w:rsidR="004676BF" w:rsidRPr="00C121D0" w:rsidRDefault="004676BF" w:rsidP="001C29A0">
      <w:pPr>
        <w:jc w:val="both"/>
        <w:rPr>
          <w:rFonts w:ascii="Times New Roman" w:eastAsia="Times New Roman" w:hAnsi="Times New Roman" w:cs="Times New Roman"/>
          <w:sz w:val="24"/>
          <w:szCs w:val="24"/>
          <w:highlight w:val="yellow"/>
        </w:rPr>
      </w:pPr>
    </w:p>
    <w:p w:rsidR="004676BF" w:rsidRPr="003B74B6" w:rsidRDefault="009325C8" w:rsidP="007F4474">
      <w:pPr>
        <w:pStyle w:val="Balk2"/>
        <w:numPr>
          <w:ilvl w:val="2"/>
          <w:numId w:val="32"/>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 xml:space="preserve">Teknik içerik </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kapsamındaki makine ekipman alımı, yapılacak tesis, merkez vb.nin fiziki ve/veya mekânsal büyüklüğü, inşaat, yapım, onarım ve benzeri teknik işler için açıklamalar yapılacaktır.</w:t>
      </w:r>
    </w:p>
    <w:p w:rsidR="004676BF" w:rsidRPr="00C121D0" w:rsidRDefault="004676BF" w:rsidP="001C29A0">
      <w:pPr>
        <w:jc w:val="both"/>
        <w:rPr>
          <w:rFonts w:ascii="Times New Roman" w:eastAsia="Times New Roman" w:hAnsi="Times New Roman" w:cs="Times New Roman"/>
          <w:i/>
          <w:sz w:val="24"/>
          <w:szCs w:val="24"/>
        </w:rPr>
      </w:pPr>
    </w:p>
    <w:p w:rsidR="004676BF" w:rsidRPr="003B74B6" w:rsidRDefault="009325C8" w:rsidP="007F4474">
      <w:pPr>
        <w:pStyle w:val="Balk2"/>
        <w:numPr>
          <w:ilvl w:val="2"/>
          <w:numId w:val="32"/>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Bileşenler ve Bütçeleri</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kapsamında gerçekleştirilecek ana faaliyetlere, bütçeleriyle birlikte yer verilecektir. (Örnek: satın alma, tesis kurulumu, hizmet geliştirme, eğitim, danışmanlık, inşaat, insan kaynakları vb.) Ayrıntılı bütçe ayrıca proje değerlendirme raporu ekinde yer alacaktır.</w:t>
      </w:r>
    </w:p>
    <w:p w:rsidR="004676BF" w:rsidRPr="00C121D0" w:rsidRDefault="004676BF" w:rsidP="001C29A0">
      <w:pPr>
        <w:jc w:val="both"/>
        <w:rPr>
          <w:rFonts w:ascii="Times New Roman" w:eastAsia="Times New Roman" w:hAnsi="Times New Roman" w:cs="Times New Roman"/>
          <w:i/>
          <w:sz w:val="24"/>
          <w:szCs w:val="24"/>
        </w:rPr>
      </w:pPr>
    </w:p>
    <w:p w:rsidR="004676BF" w:rsidRPr="003B74B6" w:rsidRDefault="009325C8" w:rsidP="007F4474">
      <w:pPr>
        <w:pStyle w:val="Balk2"/>
        <w:numPr>
          <w:ilvl w:val="2"/>
          <w:numId w:val="32"/>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Ana girdiler</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ana girdileri ve bunların ne şekilde kullanılacağı ayrıntılarıyla açıklanacaktır.</w:t>
      </w:r>
    </w:p>
    <w:p w:rsidR="004676BF" w:rsidRPr="00C121D0" w:rsidRDefault="004676BF" w:rsidP="001C29A0">
      <w:pPr>
        <w:jc w:val="both"/>
        <w:rPr>
          <w:rFonts w:ascii="Times New Roman" w:eastAsia="Times New Roman" w:hAnsi="Times New Roman" w:cs="Times New Roman"/>
          <w:i/>
          <w:sz w:val="24"/>
          <w:szCs w:val="24"/>
        </w:rPr>
      </w:pPr>
    </w:p>
    <w:p w:rsidR="004676BF" w:rsidRPr="003B74B6" w:rsidRDefault="009325C8" w:rsidP="007F4474">
      <w:pPr>
        <w:pStyle w:val="Balk2"/>
        <w:numPr>
          <w:ilvl w:val="2"/>
          <w:numId w:val="32"/>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Çıktı ve sonuçlar</w:t>
      </w:r>
    </w:p>
    <w:p w:rsidR="004676BF"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çıktıları ve nihayetinde elde edilecek sonuçlar ayrıntılarıyla açıklanacaktır.</w:t>
      </w:r>
    </w:p>
    <w:p w:rsidR="0021032E" w:rsidRPr="00C121D0" w:rsidRDefault="0021032E" w:rsidP="001C29A0">
      <w:pPr>
        <w:jc w:val="both"/>
        <w:rPr>
          <w:rFonts w:ascii="Times New Roman" w:eastAsia="Times New Roman" w:hAnsi="Times New Roman" w:cs="Times New Roman"/>
          <w:i/>
          <w:sz w:val="24"/>
          <w:szCs w:val="24"/>
        </w:rPr>
      </w:pPr>
    </w:p>
    <w:p w:rsidR="004676BF" w:rsidRPr="003B74B6" w:rsidRDefault="009325C8" w:rsidP="007F4474">
      <w:pPr>
        <w:pStyle w:val="Balk2"/>
        <w:numPr>
          <w:ilvl w:val="2"/>
          <w:numId w:val="32"/>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Beklenen Etkiler</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ile yaratılması beklenen ekonomik, sosyal ve çevresel etkileri, bölgesel ve sektörel açıdan değerlendiriniz.</w:t>
      </w:r>
    </w:p>
    <w:p w:rsidR="004676BF" w:rsidRPr="00C121D0" w:rsidRDefault="004676BF" w:rsidP="001C29A0">
      <w:pPr>
        <w:jc w:val="both"/>
        <w:rPr>
          <w:rFonts w:ascii="Times New Roman" w:eastAsia="Times New Roman" w:hAnsi="Times New Roman" w:cs="Times New Roman"/>
          <w:i/>
          <w:sz w:val="24"/>
          <w:szCs w:val="24"/>
        </w:rPr>
      </w:pPr>
    </w:p>
    <w:p w:rsidR="004676BF" w:rsidRPr="003B74B6" w:rsidRDefault="009325C8" w:rsidP="007F4474">
      <w:pPr>
        <w:pStyle w:val="Balk2"/>
        <w:numPr>
          <w:ilvl w:val="2"/>
          <w:numId w:val="32"/>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Hedef kitle ve nihai faydalanıcılar</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uygulama süreci içerisinde veya tamamlanması ile birlikte proje sonuçlarından doğrudan olumlu fayda sağlayacak olan kişi, grup, kurum ve kuruluşlar gerekçeleri ile birlikte açıklanacaktır.</w:t>
      </w:r>
    </w:p>
    <w:p w:rsidR="004676BF" w:rsidRPr="00C121D0" w:rsidRDefault="004676BF" w:rsidP="001C29A0">
      <w:pPr>
        <w:jc w:val="both"/>
        <w:rPr>
          <w:rFonts w:ascii="Times New Roman" w:eastAsia="Times New Roman" w:hAnsi="Times New Roman" w:cs="Times New Roman"/>
          <w:i/>
          <w:sz w:val="24"/>
          <w:szCs w:val="24"/>
        </w:rPr>
      </w:pPr>
    </w:p>
    <w:p w:rsidR="004676BF" w:rsidRPr="003B74B6" w:rsidRDefault="009325C8" w:rsidP="007F4474">
      <w:pPr>
        <w:pStyle w:val="Balk2"/>
        <w:numPr>
          <w:ilvl w:val="2"/>
          <w:numId w:val="32"/>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Uygulama ili ve ilçesi</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uygulanacağı il ve ilçe belirtilecektir.</w:t>
      </w:r>
    </w:p>
    <w:p w:rsidR="004676BF" w:rsidRPr="003B74B6" w:rsidRDefault="009325C8" w:rsidP="007F4474">
      <w:pPr>
        <w:pStyle w:val="Balk2"/>
        <w:numPr>
          <w:ilvl w:val="2"/>
          <w:numId w:val="32"/>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lastRenderedPageBreak/>
        <w:t xml:space="preserve">Kentsel ekonominin gelişmesine katkısı </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uygulandığı ilin ekonomisinin gelişimine ne şekilde katkı vereceği açıklanacaktır.</w:t>
      </w:r>
    </w:p>
    <w:p w:rsidR="004676BF" w:rsidRPr="00C121D0" w:rsidRDefault="004676BF" w:rsidP="001C29A0">
      <w:pPr>
        <w:jc w:val="both"/>
        <w:rPr>
          <w:rFonts w:ascii="Times New Roman" w:eastAsia="Times New Roman" w:hAnsi="Times New Roman" w:cs="Times New Roman"/>
          <w:i/>
          <w:sz w:val="24"/>
          <w:szCs w:val="24"/>
        </w:rPr>
      </w:pPr>
    </w:p>
    <w:p w:rsidR="004676BF" w:rsidRPr="003B74B6" w:rsidRDefault="009325C8" w:rsidP="007F4474">
      <w:pPr>
        <w:pStyle w:val="Balk2"/>
        <w:numPr>
          <w:ilvl w:val="2"/>
          <w:numId w:val="32"/>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Uygulama süresi</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uygulama süresi ay olarak belirtilecektir.</w:t>
      </w:r>
    </w:p>
    <w:p w:rsidR="004676BF" w:rsidRPr="00C121D0" w:rsidRDefault="004676BF" w:rsidP="001C29A0">
      <w:pPr>
        <w:jc w:val="both"/>
        <w:rPr>
          <w:rFonts w:ascii="Times New Roman" w:eastAsia="Times New Roman" w:hAnsi="Times New Roman" w:cs="Times New Roman"/>
          <w:i/>
          <w:sz w:val="24"/>
          <w:szCs w:val="24"/>
        </w:rPr>
      </w:pPr>
    </w:p>
    <w:p w:rsidR="004676BF" w:rsidRPr="003B74B6" w:rsidRDefault="009325C8" w:rsidP="007F4474">
      <w:pPr>
        <w:pStyle w:val="Balk2"/>
        <w:numPr>
          <w:ilvl w:val="2"/>
          <w:numId w:val="32"/>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Proje yürütücüsü kuruluş ve yasal statüsü</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yürütücüsü kuruluş ve yasal statüsü açıklanacaktır. Varsa proje ortakları ve iştirakçileri de burada açıklanarak her birinin proje kapsamındaki hak ve yükümlülükleri açıkça belirtilecektir. Projede herhangi bir taahhüdü olmayan kurum veya kuruluşlar ortak veya iştirakçi olarak yer almayacaktır.</w:t>
      </w:r>
    </w:p>
    <w:p w:rsidR="004676BF" w:rsidRPr="00C121D0" w:rsidRDefault="004676BF" w:rsidP="001C29A0">
      <w:pPr>
        <w:jc w:val="both"/>
        <w:rPr>
          <w:rFonts w:ascii="Times New Roman" w:eastAsia="Times New Roman" w:hAnsi="Times New Roman" w:cs="Times New Roman"/>
          <w:i/>
          <w:sz w:val="24"/>
          <w:szCs w:val="24"/>
        </w:rPr>
      </w:pPr>
    </w:p>
    <w:p w:rsidR="004676BF" w:rsidRPr="0021032E"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21032E">
        <w:rPr>
          <w:rFonts w:ascii="Times New Roman" w:hAnsi="Times New Roman" w:cs="Times New Roman"/>
          <w:b/>
          <w:color w:val="auto"/>
          <w:sz w:val="24"/>
          <w:szCs w:val="24"/>
        </w:rPr>
        <w:t>Proje Gerekçesi</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hedef kitlenin hangi sorununu çözmeye yönelik olarak tasarlandığı ve projeye neden ihtiyaç duyulduğu aşağıdaki alt başlıklar altında ayrıntılarıyla açıklanacaktır.</w:t>
      </w:r>
    </w:p>
    <w:p w:rsidR="004676BF" w:rsidRPr="001C29A0" w:rsidRDefault="009325C8" w:rsidP="007F4474">
      <w:pPr>
        <w:pStyle w:val="Balk2"/>
        <w:numPr>
          <w:ilvl w:val="2"/>
          <w:numId w:val="32"/>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Proje ile Çözülmesi Hedeflenen Sorun veya Karşılanması Hedeflenen İhtiyaç Tanımı</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Hedef kitleye yönelik olarak proje ile müdahale edilmesi planlanan fırsat veya darboğaz tanımlanacaktır.</w:t>
      </w:r>
    </w:p>
    <w:p w:rsidR="004676BF" w:rsidRPr="00C121D0" w:rsidRDefault="004676BF" w:rsidP="001C29A0">
      <w:pPr>
        <w:jc w:val="both"/>
        <w:rPr>
          <w:rFonts w:ascii="Times New Roman" w:eastAsia="Times New Roman" w:hAnsi="Times New Roman" w:cs="Times New Roman"/>
          <w:sz w:val="24"/>
          <w:szCs w:val="24"/>
        </w:rPr>
      </w:pPr>
    </w:p>
    <w:p w:rsidR="004676BF" w:rsidRPr="001C29A0" w:rsidRDefault="009325C8" w:rsidP="007F4474">
      <w:pPr>
        <w:pStyle w:val="Balk2"/>
        <w:numPr>
          <w:ilvl w:val="2"/>
          <w:numId w:val="32"/>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 xml:space="preserve">Mevcut durum </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Projeye gerekçe teşkil eden fırsat veya darboğazı hedef alan halihazırda sunulan hizmetler, bu konudaki eksiklikler ve henüz giderilmemiş ihtiyaçlar, sektörel ve bölgesel kalkınma açısından ele alınarak sayısal verilerle ortaya konacaktır. Mevcut durumun talebi karşılamama durumu bu bölümde açıklanacak; konuya ilişkin ayrıntılara ise talep analizi başlığında yer verilecektir.</w:t>
      </w:r>
    </w:p>
    <w:p w:rsidR="004676BF" w:rsidRPr="00C121D0" w:rsidRDefault="004676BF" w:rsidP="001C29A0">
      <w:pPr>
        <w:jc w:val="both"/>
        <w:rPr>
          <w:rFonts w:ascii="Times New Roman" w:eastAsia="Times New Roman" w:hAnsi="Times New Roman" w:cs="Times New Roman"/>
          <w:i/>
          <w:sz w:val="24"/>
          <w:szCs w:val="24"/>
        </w:rPr>
      </w:pPr>
    </w:p>
    <w:p w:rsidR="004676BF" w:rsidRPr="001C29A0" w:rsidRDefault="009325C8" w:rsidP="007F4474">
      <w:pPr>
        <w:pStyle w:val="Balk2"/>
        <w:numPr>
          <w:ilvl w:val="2"/>
          <w:numId w:val="32"/>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Müdahale Yöntemi</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tanımlanan fırsatları nasıl değerlendireceği veya darboğazları nasıl aşacağı ayrıntılı olarak açıklanacaktır.</w:t>
      </w:r>
    </w:p>
    <w:p w:rsidR="004676BF" w:rsidRPr="00C121D0" w:rsidRDefault="004676BF" w:rsidP="001C29A0">
      <w:pPr>
        <w:jc w:val="both"/>
        <w:rPr>
          <w:rFonts w:ascii="Times New Roman" w:eastAsia="Times New Roman" w:hAnsi="Times New Roman" w:cs="Times New Roman"/>
          <w:sz w:val="24"/>
          <w:szCs w:val="24"/>
        </w:rPr>
      </w:pPr>
    </w:p>
    <w:p w:rsidR="004676BF" w:rsidRPr="001C29A0"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Amaç ve Göstergeler</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amaçları ve bu amaçlara yönelik olarak projenin gerçekleştirilmesi halinde sosyo ekonomik açıdan ulaşılması planlanan hedefler bu bölümde belirtilecektir.</w:t>
      </w:r>
    </w:p>
    <w:p w:rsidR="004676BF" w:rsidRPr="001C29A0" w:rsidRDefault="009325C8" w:rsidP="007F4474">
      <w:pPr>
        <w:pStyle w:val="Balk2"/>
        <w:numPr>
          <w:ilvl w:val="2"/>
          <w:numId w:val="32"/>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 xml:space="preserve">Projenin genel amacı </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Tamamlanmasını müteakip projenin orta ve uzun vadede katkıda bulunacağı ve olumlu yönde değiştireceği hususları yazınız.</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Örnek: ildeki girişimci ekosisteminin gelişmesine katkı sağlamak</w:t>
      </w:r>
    </w:p>
    <w:p w:rsidR="004676BF" w:rsidRPr="00C121D0" w:rsidRDefault="004676BF" w:rsidP="001C29A0">
      <w:pPr>
        <w:jc w:val="both"/>
        <w:rPr>
          <w:rFonts w:ascii="Times New Roman" w:eastAsia="Times New Roman" w:hAnsi="Times New Roman" w:cs="Times New Roman"/>
          <w:i/>
          <w:sz w:val="24"/>
          <w:szCs w:val="24"/>
        </w:rPr>
      </w:pPr>
    </w:p>
    <w:p w:rsidR="004676BF" w:rsidRPr="001C29A0" w:rsidRDefault="009325C8" w:rsidP="007F4474">
      <w:pPr>
        <w:pStyle w:val="Balk2"/>
        <w:numPr>
          <w:ilvl w:val="2"/>
          <w:numId w:val="32"/>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lastRenderedPageBreak/>
        <w:t xml:space="preserve">Projenin özel amacı </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Projenin ortaya çıkma gerekçesi olan sorunlara yönelik sağlayacağı çözümleri dikkate alarak projenin tamamlanmasıyla birlikte ulaşılması beklenen özel amaç açıklanacaktır. Proje için en az bir özel amaç tanımlanmalıdır. </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(Not: Buraya yazılanlar çıktı değil, sonuç göstergesiyle ilişkili olmalıdır.)</w:t>
      </w:r>
    </w:p>
    <w:p w:rsidR="004676BF" w:rsidRPr="00C121D0" w:rsidRDefault="004676BF" w:rsidP="001C29A0">
      <w:pPr>
        <w:jc w:val="both"/>
        <w:rPr>
          <w:rFonts w:ascii="Times New Roman" w:eastAsia="Times New Roman" w:hAnsi="Times New Roman" w:cs="Times New Roman"/>
          <w:i/>
          <w:sz w:val="24"/>
          <w:szCs w:val="24"/>
        </w:rPr>
      </w:pPr>
    </w:p>
    <w:p w:rsidR="004676BF" w:rsidRPr="001C29A0" w:rsidRDefault="009325C8" w:rsidP="007F4474">
      <w:pPr>
        <w:pStyle w:val="Balk2"/>
        <w:numPr>
          <w:ilvl w:val="2"/>
          <w:numId w:val="32"/>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Göstergeler</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 kapsamındaki faaliyetler için göstergeler tanımlanmalı ve bu göstergeler, en az bir özel amaçla ilişkilendirilerek aşağıdaki tabloya işlenmelidir. </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En az biri sonuç göstergesi olmak üzere minimum 3 çıktı ve sonuç göstergesi belirlenecektir. </w:t>
      </w:r>
    </w:p>
    <w:tbl>
      <w:tblPr>
        <w:tblStyle w:val="25"/>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825"/>
        <w:gridCol w:w="1050"/>
        <w:gridCol w:w="1035"/>
        <w:gridCol w:w="1425"/>
        <w:gridCol w:w="1230"/>
        <w:gridCol w:w="1845"/>
      </w:tblGrid>
      <w:tr w:rsidR="004676BF" w:rsidRPr="00C121D0" w:rsidTr="00441579">
        <w:tc>
          <w:tcPr>
            <w:tcW w:w="1770" w:type="dxa"/>
          </w:tcPr>
          <w:p w:rsidR="004676BF" w:rsidRPr="00C121D0" w:rsidRDefault="009325C8" w:rsidP="001C29A0">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Gösterge Adı</w:t>
            </w:r>
          </w:p>
        </w:tc>
        <w:tc>
          <w:tcPr>
            <w:tcW w:w="825" w:type="dxa"/>
          </w:tcPr>
          <w:p w:rsidR="004676BF" w:rsidRPr="00C121D0" w:rsidRDefault="009325C8" w:rsidP="001C29A0">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Birim</w:t>
            </w:r>
          </w:p>
        </w:tc>
        <w:tc>
          <w:tcPr>
            <w:tcW w:w="1050" w:type="dxa"/>
          </w:tcPr>
          <w:p w:rsidR="004676BF" w:rsidRPr="00C121D0" w:rsidRDefault="009325C8" w:rsidP="001C29A0">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Mevcut Durum</w:t>
            </w:r>
          </w:p>
        </w:tc>
        <w:tc>
          <w:tcPr>
            <w:tcW w:w="1035" w:type="dxa"/>
          </w:tcPr>
          <w:p w:rsidR="004676BF" w:rsidRPr="00C121D0" w:rsidRDefault="009325C8" w:rsidP="001C29A0">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Hedef</w:t>
            </w:r>
          </w:p>
        </w:tc>
        <w:tc>
          <w:tcPr>
            <w:tcW w:w="1425" w:type="dxa"/>
          </w:tcPr>
          <w:p w:rsidR="004676BF" w:rsidRPr="00C121D0" w:rsidRDefault="009325C8" w:rsidP="001C29A0">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Tamamlanma dönemi</w:t>
            </w:r>
          </w:p>
        </w:tc>
        <w:tc>
          <w:tcPr>
            <w:tcW w:w="1230" w:type="dxa"/>
          </w:tcPr>
          <w:p w:rsidR="004676BF" w:rsidRPr="00C121D0" w:rsidRDefault="009325C8" w:rsidP="001C29A0">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Doğrulama kaynağı</w:t>
            </w:r>
          </w:p>
        </w:tc>
        <w:tc>
          <w:tcPr>
            <w:tcW w:w="1845" w:type="dxa"/>
          </w:tcPr>
          <w:p w:rsidR="004676BF" w:rsidRPr="00C121D0" w:rsidRDefault="009325C8" w:rsidP="001C29A0">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İlgili özel amaç(lar)</w:t>
            </w:r>
          </w:p>
        </w:tc>
      </w:tr>
      <w:tr w:rsidR="004676BF" w:rsidRPr="00C121D0" w:rsidTr="00441579">
        <w:tc>
          <w:tcPr>
            <w:tcW w:w="1770" w:type="dxa"/>
          </w:tcPr>
          <w:p w:rsidR="004676BF" w:rsidRPr="00C121D0" w:rsidRDefault="004676BF" w:rsidP="001C29A0">
            <w:pPr>
              <w:jc w:val="both"/>
              <w:rPr>
                <w:rFonts w:ascii="Times New Roman" w:eastAsia="Times New Roman" w:hAnsi="Times New Roman" w:cs="Times New Roman"/>
                <w:sz w:val="24"/>
                <w:szCs w:val="24"/>
              </w:rPr>
            </w:pPr>
          </w:p>
        </w:tc>
        <w:tc>
          <w:tcPr>
            <w:tcW w:w="825" w:type="dxa"/>
          </w:tcPr>
          <w:p w:rsidR="004676BF" w:rsidRPr="00C121D0" w:rsidRDefault="004676BF" w:rsidP="001C29A0">
            <w:pPr>
              <w:jc w:val="both"/>
              <w:rPr>
                <w:rFonts w:ascii="Times New Roman" w:eastAsia="Times New Roman" w:hAnsi="Times New Roman" w:cs="Times New Roman"/>
                <w:sz w:val="24"/>
                <w:szCs w:val="24"/>
              </w:rPr>
            </w:pPr>
          </w:p>
        </w:tc>
        <w:tc>
          <w:tcPr>
            <w:tcW w:w="1050" w:type="dxa"/>
          </w:tcPr>
          <w:p w:rsidR="004676BF" w:rsidRPr="00C121D0" w:rsidRDefault="004676BF" w:rsidP="001C29A0">
            <w:pPr>
              <w:jc w:val="both"/>
              <w:rPr>
                <w:rFonts w:ascii="Times New Roman" w:eastAsia="Times New Roman" w:hAnsi="Times New Roman" w:cs="Times New Roman"/>
                <w:sz w:val="24"/>
                <w:szCs w:val="24"/>
              </w:rPr>
            </w:pPr>
          </w:p>
        </w:tc>
        <w:tc>
          <w:tcPr>
            <w:tcW w:w="1035" w:type="dxa"/>
          </w:tcPr>
          <w:p w:rsidR="004676BF" w:rsidRPr="00C121D0" w:rsidRDefault="004676BF" w:rsidP="001C29A0">
            <w:pPr>
              <w:jc w:val="both"/>
              <w:rPr>
                <w:rFonts w:ascii="Times New Roman" w:eastAsia="Times New Roman" w:hAnsi="Times New Roman" w:cs="Times New Roman"/>
                <w:sz w:val="24"/>
                <w:szCs w:val="24"/>
              </w:rPr>
            </w:pPr>
          </w:p>
        </w:tc>
        <w:tc>
          <w:tcPr>
            <w:tcW w:w="1425" w:type="dxa"/>
          </w:tcPr>
          <w:p w:rsidR="004676BF" w:rsidRPr="00C121D0" w:rsidRDefault="004676BF" w:rsidP="001C29A0">
            <w:pPr>
              <w:jc w:val="both"/>
              <w:rPr>
                <w:rFonts w:ascii="Times New Roman" w:eastAsia="Times New Roman" w:hAnsi="Times New Roman" w:cs="Times New Roman"/>
                <w:sz w:val="24"/>
                <w:szCs w:val="24"/>
              </w:rPr>
            </w:pPr>
          </w:p>
        </w:tc>
        <w:tc>
          <w:tcPr>
            <w:tcW w:w="1230" w:type="dxa"/>
          </w:tcPr>
          <w:p w:rsidR="004676BF" w:rsidRPr="00C121D0" w:rsidRDefault="004676BF" w:rsidP="001C29A0">
            <w:pPr>
              <w:jc w:val="both"/>
              <w:rPr>
                <w:rFonts w:ascii="Times New Roman" w:eastAsia="Times New Roman" w:hAnsi="Times New Roman" w:cs="Times New Roman"/>
                <w:sz w:val="24"/>
                <w:szCs w:val="24"/>
              </w:rPr>
            </w:pPr>
          </w:p>
        </w:tc>
        <w:tc>
          <w:tcPr>
            <w:tcW w:w="1845" w:type="dxa"/>
          </w:tcPr>
          <w:p w:rsidR="004676BF" w:rsidRPr="00C121D0" w:rsidRDefault="004676BF" w:rsidP="001C29A0">
            <w:pPr>
              <w:jc w:val="both"/>
              <w:rPr>
                <w:rFonts w:ascii="Times New Roman" w:eastAsia="Times New Roman" w:hAnsi="Times New Roman" w:cs="Times New Roman"/>
                <w:sz w:val="24"/>
                <w:szCs w:val="24"/>
              </w:rPr>
            </w:pPr>
          </w:p>
        </w:tc>
      </w:tr>
      <w:tr w:rsidR="004676BF" w:rsidRPr="00C121D0" w:rsidTr="00441579">
        <w:tc>
          <w:tcPr>
            <w:tcW w:w="1770" w:type="dxa"/>
          </w:tcPr>
          <w:p w:rsidR="004676BF" w:rsidRPr="00C121D0" w:rsidRDefault="004676BF" w:rsidP="001C29A0">
            <w:pPr>
              <w:jc w:val="both"/>
              <w:rPr>
                <w:rFonts w:ascii="Times New Roman" w:eastAsia="Times New Roman" w:hAnsi="Times New Roman" w:cs="Times New Roman"/>
                <w:sz w:val="24"/>
                <w:szCs w:val="24"/>
              </w:rPr>
            </w:pPr>
          </w:p>
        </w:tc>
        <w:tc>
          <w:tcPr>
            <w:tcW w:w="825" w:type="dxa"/>
          </w:tcPr>
          <w:p w:rsidR="004676BF" w:rsidRPr="00C121D0" w:rsidRDefault="004676BF" w:rsidP="001C29A0">
            <w:pPr>
              <w:jc w:val="both"/>
              <w:rPr>
                <w:rFonts w:ascii="Times New Roman" w:eastAsia="Times New Roman" w:hAnsi="Times New Roman" w:cs="Times New Roman"/>
                <w:sz w:val="24"/>
                <w:szCs w:val="24"/>
              </w:rPr>
            </w:pPr>
          </w:p>
        </w:tc>
        <w:tc>
          <w:tcPr>
            <w:tcW w:w="1050" w:type="dxa"/>
          </w:tcPr>
          <w:p w:rsidR="004676BF" w:rsidRPr="00C121D0" w:rsidRDefault="004676BF" w:rsidP="001C29A0">
            <w:pPr>
              <w:jc w:val="both"/>
              <w:rPr>
                <w:rFonts w:ascii="Times New Roman" w:eastAsia="Times New Roman" w:hAnsi="Times New Roman" w:cs="Times New Roman"/>
                <w:sz w:val="24"/>
                <w:szCs w:val="24"/>
              </w:rPr>
            </w:pPr>
          </w:p>
        </w:tc>
        <w:tc>
          <w:tcPr>
            <w:tcW w:w="1035" w:type="dxa"/>
          </w:tcPr>
          <w:p w:rsidR="004676BF" w:rsidRPr="00C121D0" w:rsidRDefault="004676BF" w:rsidP="001C29A0">
            <w:pPr>
              <w:jc w:val="both"/>
              <w:rPr>
                <w:rFonts w:ascii="Times New Roman" w:eastAsia="Times New Roman" w:hAnsi="Times New Roman" w:cs="Times New Roman"/>
                <w:sz w:val="24"/>
                <w:szCs w:val="24"/>
              </w:rPr>
            </w:pPr>
          </w:p>
        </w:tc>
        <w:tc>
          <w:tcPr>
            <w:tcW w:w="1425" w:type="dxa"/>
          </w:tcPr>
          <w:p w:rsidR="004676BF" w:rsidRPr="00C121D0" w:rsidRDefault="004676BF" w:rsidP="001C29A0">
            <w:pPr>
              <w:jc w:val="both"/>
              <w:rPr>
                <w:rFonts w:ascii="Times New Roman" w:eastAsia="Times New Roman" w:hAnsi="Times New Roman" w:cs="Times New Roman"/>
                <w:sz w:val="24"/>
                <w:szCs w:val="24"/>
              </w:rPr>
            </w:pPr>
          </w:p>
        </w:tc>
        <w:tc>
          <w:tcPr>
            <w:tcW w:w="1230" w:type="dxa"/>
          </w:tcPr>
          <w:p w:rsidR="004676BF" w:rsidRPr="00C121D0" w:rsidRDefault="004676BF" w:rsidP="001C29A0">
            <w:pPr>
              <w:jc w:val="both"/>
              <w:rPr>
                <w:rFonts w:ascii="Times New Roman" w:eastAsia="Times New Roman" w:hAnsi="Times New Roman" w:cs="Times New Roman"/>
                <w:sz w:val="24"/>
                <w:szCs w:val="24"/>
              </w:rPr>
            </w:pPr>
          </w:p>
        </w:tc>
        <w:tc>
          <w:tcPr>
            <w:tcW w:w="1845" w:type="dxa"/>
          </w:tcPr>
          <w:p w:rsidR="004676BF" w:rsidRPr="00C121D0" w:rsidRDefault="004676BF" w:rsidP="001C29A0">
            <w:pPr>
              <w:jc w:val="both"/>
              <w:rPr>
                <w:rFonts w:ascii="Times New Roman" w:eastAsia="Times New Roman" w:hAnsi="Times New Roman" w:cs="Times New Roman"/>
                <w:sz w:val="24"/>
                <w:szCs w:val="24"/>
              </w:rPr>
            </w:pPr>
          </w:p>
        </w:tc>
      </w:tr>
      <w:tr w:rsidR="004676BF" w:rsidRPr="00C121D0" w:rsidTr="00441579">
        <w:tc>
          <w:tcPr>
            <w:tcW w:w="1770" w:type="dxa"/>
          </w:tcPr>
          <w:p w:rsidR="004676BF" w:rsidRPr="00C121D0" w:rsidRDefault="004676BF" w:rsidP="001C29A0">
            <w:pPr>
              <w:jc w:val="both"/>
              <w:rPr>
                <w:rFonts w:ascii="Times New Roman" w:eastAsia="Times New Roman" w:hAnsi="Times New Roman" w:cs="Times New Roman"/>
                <w:sz w:val="24"/>
                <w:szCs w:val="24"/>
              </w:rPr>
            </w:pPr>
          </w:p>
        </w:tc>
        <w:tc>
          <w:tcPr>
            <w:tcW w:w="825" w:type="dxa"/>
          </w:tcPr>
          <w:p w:rsidR="004676BF" w:rsidRPr="00C121D0" w:rsidRDefault="004676BF" w:rsidP="001C29A0">
            <w:pPr>
              <w:jc w:val="both"/>
              <w:rPr>
                <w:rFonts w:ascii="Times New Roman" w:eastAsia="Times New Roman" w:hAnsi="Times New Roman" w:cs="Times New Roman"/>
                <w:sz w:val="24"/>
                <w:szCs w:val="24"/>
              </w:rPr>
            </w:pPr>
          </w:p>
        </w:tc>
        <w:tc>
          <w:tcPr>
            <w:tcW w:w="1050" w:type="dxa"/>
          </w:tcPr>
          <w:p w:rsidR="004676BF" w:rsidRPr="00C121D0" w:rsidRDefault="004676BF" w:rsidP="001C29A0">
            <w:pPr>
              <w:jc w:val="both"/>
              <w:rPr>
                <w:rFonts w:ascii="Times New Roman" w:eastAsia="Times New Roman" w:hAnsi="Times New Roman" w:cs="Times New Roman"/>
                <w:sz w:val="24"/>
                <w:szCs w:val="24"/>
              </w:rPr>
            </w:pPr>
          </w:p>
        </w:tc>
        <w:tc>
          <w:tcPr>
            <w:tcW w:w="1035" w:type="dxa"/>
          </w:tcPr>
          <w:p w:rsidR="004676BF" w:rsidRPr="00C121D0" w:rsidRDefault="004676BF" w:rsidP="001C29A0">
            <w:pPr>
              <w:jc w:val="both"/>
              <w:rPr>
                <w:rFonts w:ascii="Times New Roman" w:eastAsia="Times New Roman" w:hAnsi="Times New Roman" w:cs="Times New Roman"/>
                <w:sz w:val="24"/>
                <w:szCs w:val="24"/>
              </w:rPr>
            </w:pPr>
          </w:p>
        </w:tc>
        <w:tc>
          <w:tcPr>
            <w:tcW w:w="1425" w:type="dxa"/>
          </w:tcPr>
          <w:p w:rsidR="004676BF" w:rsidRPr="00C121D0" w:rsidRDefault="004676BF" w:rsidP="001C29A0">
            <w:pPr>
              <w:jc w:val="both"/>
              <w:rPr>
                <w:rFonts w:ascii="Times New Roman" w:eastAsia="Times New Roman" w:hAnsi="Times New Roman" w:cs="Times New Roman"/>
                <w:sz w:val="24"/>
                <w:szCs w:val="24"/>
              </w:rPr>
            </w:pPr>
          </w:p>
        </w:tc>
        <w:tc>
          <w:tcPr>
            <w:tcW w:w="1230" w:type="dxa"/>
          </w:tcPr>
          <w:p w:rsidR="004676BF" w:rsidRPr="00C121D0" w:rsidRDefault="004676BF" w:rsidP="001C29A0">
            <w:pPr>
              <w:jc w:val="both"/>
              <w:rPr>
                <w:rFonts w:ascii="Times New Roman" w:eastAsia="Times New Roman" w:hAnsi="Times New Roman" w:cs="Times New Roman"/>
                <w:sz w:val="24"/>
                <w:szCs w:val="24"/>
              </w:rPr>
            </w:pPr>
          </w:p>
        </w:tc>
        <w:tc>
          <w:tcPr>
            <w:tcW w:w="1845" w:type="dxa"/>
          </w:tcPr>
          <w:p w:rsidR="004676BF" w:rsidRPr="00C121D0" w:rsidRDefault="004676BF" w:rsidP="001C29A0">
            <w:pPr>
              <w:jc w:val="both"/>
              <w:rPr>
                <w:rFonts w:ascii="Times New Roman" w:eastAsia="Times New Roman" w:hAnsi="Times New Roman" w:cs="Times New Roman"/>
                <w:sz w:val="24"/>
                <w:szCs w:val="24"/>
              </w:rPr>
            </w:pPr>
          </w:p>
        </w:tc>
      </w:tr>
    </w:tbl>
    <w:p w:rsidR="004676BF" w:rsidRPr="00C121D0" w:rsidRDefault="004676BF" w:rsidP="001C29A0">
      <w:pPr>
        <w:jc w:val="both"/>
        <w:rPr>
          <w:rFonts w:ascii="Times New Roman" w:eastAsia="Times New Roman" w:hAnsi="Times New Roman" w:cs="Times New Roman"/>
          <w:sz w:val="24"/>
          <w:szCs w:val="24"/>
        </w:rPr>
      </w:pPr>
    </w:p>
    <w:p w:rsidR="004676BF" w:rsidRPr="00C121D0" w:rsidRDefault="004676BF" w:rsidP="001C29A0">
      <w:pPr>
        <w:jc w:val="both"/>
        <w:rPr>
          <w:rFonts w:ascii="Times New Roman" w:eastAsia="Times New Roman" w:hAnsi="Times New Roman" w:cs="Times New Roman"/>
          <w:sz w:val="24"/>
          <w:szCs w:val="24"/>
        </w:rPr>
      </w:pPr>
    </w:p>
    <w:p w:rsidR="004676BF" w:rsidRPr="001C29A0" w:rsidRDefault="009325C8" w:rsidP="007F4474">
      <w:pPr>
        <w:pStyle w:val="Balk1"/>
        <w:numPr>
          <w:ilvl w:val="0"/>
          <w:numId w:val="32"/>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PROJE YERİ</w:t>
      </w:r>
    </w:p>
    <w:p w:rsidR="004676BF" w:rsidRPr="001C29A0"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Projenin Uygulanacağı Yer</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yer seçimi, nedenleri ile birlikte, hedef kitleyle ilişkisi kurularak ulaşılabilirlik, katılımcılık ve uygunluk boyutları ile gerekçelendirilecektir. Proje yerinin fiziki, coğrafi, altyapı ve ulaşım özellikleri ayrıntılı bir şekilde belirtilecektir. Ayrıca söz konusu yerin sosyal hizmetler ve kültürel yapı gibi sosyal altyapısı hakkında bilgi verilecektir.</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Projeye ilişkin taşınmazın mülkiyet durumu bu bölümde mutlaka açıklanacak ve bu bilgilere dair belgeler ekte yer alacaktır.</w:t>
      </w:r>
    </w:p>
    <w:p w:rsidR="004676BF" w:rsidRPr="00C121D0" w:rsidRDefault="004676BF" w:rsidP="001C29A0">
      <w:pPr>
        <w:jc w:val="both"/>
        <w:rPr>
          <w:rFonts w:ascii="Times New Roman" w:eastAsia="Times New Roman" w:hAnsi="Times New Roman" w:cs="Times New Roman"/>
          <w:sz w:val="24"/>
          <w:szCs w:val="24"/>
        </w:rPr>
      </w:pPr>
    </w:p>
    <w:p w:rsidR="004676BF" w:rsidRPr="001C29A0"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Alternatif Uygulama Yerleri</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Hâlihazırda bakım- onarım veya tevsii yatırımları ile proje yeri olarak kullanılabilecek yerler alternatif proje yeri olarak sunularak neden uygun olmadığı tartışılacaktır. (Örnek: mevcut </w:t>
      </w:r>
      <w:r w:rsidR="00790212" w:rsidRPr="00C121D0">
        <w:rPr>
          <w:rFonts w:ascii="Times New Roman" w:eastAsia="Times New Roman" w:hAnsi="Times New Roman" w:cs="Times New Roman"/>
          <w:i/>
          <w:sz w:val="24"/>
          <w:szCs w:val="24"/>
        </w:rPr>
        <w:t>âtıl</w:t>
      </w:r>
      <w:r w:rsidRPr="00C121D0">
        <w:rPr>
          <w:rFonts w:ascii="Times New Roman" w:eastAsia="Times New Roman" w:hAnsi="Times New Roman" w:cs="Times New Roman"/>
          <w:i/>
          <w:sz w:val="24"/>
          <w:szCs w:val="24"/>
        </w:rPr>
        <w:t xml:space="preserve"> bir binanın tefriş edilerek eğitim merkezi olarak kullanılması; belediyenin idari binasının iki katının proje için tahsis edilmesi vb.)</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 yeri olabilecek diğer alternatifler de ele alınarak neden buraların tercih edilmediği açıklanacaktır. (Örnek: proje kapsamındaki yatırım kent merkezinde yapılıyorsa neden </w:t>
      </w:r>
      <w:r w:rsidR="00723B7A">
        <w:rPr>
          <w:rFonts w:ascii="Times New Roman" w:eastAsia="Times New Roman" w:hAnsi="Times New Roman" w:cs="Times New Roman"/>
          <w:i/>
          <w:sz w:val="24"/>
          <w:szCs w:val="24"/>
        </w:rPr>
        <w:t>organize sanayi bölgesi</w:t>
      </w:r>
      <w:r w:rsidR="00723B7A" w:rsidRPr="00C121D0">
        <w:rPr>
          <w:rFonts w:ascii="Times New Roman" w:eastAsia="Times New Roman" w:hAnsi="Times New Roman" w:cs="Times New Roman"/>
          <w:i/>
          <w:sz w:val="24"/>
          <w:szCs w:val="24"/>
        </w:rPr>
        <w:t xml:space="preserve"> </w:t>
      </w:r>
      <w:r w:rsidRPr="00C121D0">
        <w:rPr>
          <w:rFonts w:ascii="Times New Roman" w:eastAsia="Times New Roman" w:hAnsi="Times New Roman" w:cs="Times New Roman"/>
          <w:i/>
          <w:sz w:val="24"/>
          <w:szCs w:val="24"/>
        </w:rPr>
        <w:t>içinde yapılmadığı vb.)</w:t>
      </w:r>
    </w:p>
    <w:p w:rsidR="004676BF" w:rsidRPr="00C121D0" w:rsidRDefault="004676BF" w:rsidP="001C29A0">
      <w:pPr>
        <w:jc w:val="both"/>
        <w:rPr>
          <w:rFonts w:ascii="Times New Roman" w:eastAsia="Times New Roman" w:hAnsi="Times New Roman" w:cs="Times New Roman"/>
          <w:sz w:val="24"/>
          <w:szCs w:val="24"/>
        </w:rPr>
      </w:pPr>
    </w:p>
    <w:p w:rsidR="004676BF" w:rsidRPr="001C29A0" w:rsidRDefault="009325C8" w:rsidP="007F4474">
      <w:pPr>
        <w:pStyle w:val="Balk1"/>
        <w:numPr>
          <w:ilvl w:val="0"/>
          <w:numId w:val="32"/>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MEVCUT TALEBİN BELİRLENMESİ VE OPTİMUM KAPASİTE SEÇİMİ</w:t>
      </w:r>
    </w:p>
    <w:p w:rsidR="004676BF" w:rsidRPr="001C29A0"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Talep Analizi</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Seçilen </w:t>
      </w:r>
      <w:r w:rsidRPr="00C121D0">
        <w:rPr>
          <w:rFonts w:ascii="Times New Roman" w:eastAsia="Times New Roman" w:hAnsi="Times New Roman" w:cs="Times New Roman"/>
          <w:i/>
          <w:sz w:val="24"/>
          <w:szCs w:val="24"/>
          <w:u w:val="single"/>
        </w:rPr>
        <w:t>talep tahmin yöntemi ve metodolojisi</w:t>
      </w:r>
      <w:r w:rsidRPr="00C121D0">
        <w:rPr>
          <w:rFonts w:ascii="Times New Roman" w:eastAsia="Times New Roman" w:hAnsi="Times New Roman" w:cs="Times New Roman"/>
          <w:i/>
          <w:sz w:val="24"/>
          <w:szCs w:val="24"/>
        </w:rPr>
        <w:t xml:space="preserve"> (pazar araştırması, ihtiyaç analizi, sorun analizi, trend analizi vb.) ve talep analizine olanak sağlayacak bilgiler ifade edilecektir. </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lastRenderedPageBreak/>
        <w:t xml:space="preserve">Uygulanmasına karar verilmiş olan talep tahmin yöntemine göre 5 yıllık </w:t>
      </w:r>
      <w:r w:rsidRPr="00C121D0">
        <w:rPr>
          <w:rFonts w:ascii="Times New Roman" w:eastAsia="Times New Roman" w:hAnsi="Times New Roman" w:cs="Times New Roman"/>
          <w:i/>
          <w:sz w:val="24"/>
          <w:szCs w:val="24"/>
          <w:u w:val="single"/>
        </w:rPr>
        <w:t>talep analizi</w:t>
      </w:r>
      <w:r w:rsidRPr="00C121D0">
        <w:rPr>
          <w:rFonts w:ascii="Times New Roman" w:eastAsia="Times New Roman" w:hAnsi="Times New Roman" w:cs="Times New Roman"/>
          <w:i/>
          <w:sz w:val="24"/>
          <w:szCs w:val="24"/>
        </w:rPr>
        <w:t xml:space="preserve"> yapılacaktır.</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Yapılan talep analizinin </w:t>
      </w:r>
      <w:r w:rsidRPr="00C121D0">
        <w:rPr>
          <w:rFonts w:ascii="Times New Roman" w:eastAsia="Times New Roman" w:hAnsi="Times New Roman" w:cs="Times New Roman"/>
          <w:i/>
          <w:sz w:val="24"/>
          <w:szCs w:val="24"/>
          <w:u w:val="single"/>
        </w:rPr>
        <w:t>sonuçları</w:t>
      </w:r>
      <w:r w:rsidRPr="00C121D0">
        <w:rPr>
          <w:rFonts w:ascii="Times New Roman" w:eastAsia="Times New Roman" w:hAnsi="Times New Roman" w:cs="Times New Roman"/>
          <w:i/>
          <w:sz w:val="24"/>
          <w:szCs w:val="24"/>
        </w:rPr>
        <w:t xml:space="preserve"> ortaya konulacaktır.</w:t>
      </w:r>
    </w:p>
    <w:p w:rsidR="004676BF" w:rsidRPr="00C121D0" w:rsidRDefault="004676BF" w:rsidP="001C29A0">
      <w:pPr>
        <w:jc w:val="both"/>
        <w:rPr>
          <w:rFonts w:ascii="Times New Roman" w:eastAsia="Times New Roman" w:hAnsi="Times New Roman" w:cs="Times New Roman"/>
          <w:sz w:val="24"/>
          <w:szCs w:val="24"/>
        </w:rPr>
      </w:pPr>
    </w:p>
    <w:p w:rsidR="004676BF" w:rsidRPr="001C29A0"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Optimum Kapasite Seçimi</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Mevcut talep düzeyi ve konu ile ilgili faaliyet gösteren kurum ve kuruluşların kapasiteleri de dikkate alınarak optimum kapasite seviyesi, ana proje bileşenleri bazında belirlenecektir.</w:t>
      </w:r>
    </w:p>
    <w:p w:rsidR="004676BF" w:rsidRPr="00C121D0" w:rsidRDefault="004676BF" w:rsidP="001C29A0">
      <w:pPr>
        <w:jc w:val="both"/>
        <w:rPr>
          <w:rFonts w:ascii="Times New Roman" w:eastAsia="Times New Roman" w:hAnsi="Times New Roman" w:cs="Times New Roman"/>
          <w:sz w:val="24"/>
          <w:szCs w:val="24"/>
        </w:rPr>
      </w:pPr>
    </w:p>
    <w:p w:rsidR="004676BF" w:rsidRPr="001C29A0"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Talep Tahmini</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Talebin geçmişteki eğilimi, mevcut talep düzeyi, ulusal ve bölgesel düzeyde büyüme beklentileri ve bunun gelecekteki talep ile ilişkisi, tahmin işleminin kapsayacağı zaman aralığı belirlenerek 5 yıllık talep tahmini yapılacaktır.</w:t>
      </w:r>
    </w:p>
    <w:p w:rsidR="004676BF" w:rsidRPr="00C121D0" w:rsidRDefault="004676BF" w:rsidP="001C29A0">
      <w:pPr>
        <w:jc w:val="both"/>
        <w:rPr>
          <w:rFonts w:ascii="Times New Roman" w:eastAsia="Times New Roman" w:hAnsi="Times New Roman" w:cs="Times New Roman"/>
          <w:i/>
          <w:sz w:val="24"/>
          <w:szCs w:val="24"/>
        </w:rPr>
      </w:pPr>
    </w:p>
    <w:p w:rsidR="004676BF" w:rsidRPr="001C29A0"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Kapasite Kullanım Oranı</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Talep tahmini dikkate alınarak işletmeye geçildikten sonra yıllar içerisinde optimum kapasitenin ne oranda kullanılacağı ve optimum kapasiteye ne zaman ulaşılacağı sayılarla ortaya konulacaktır.</w:t>
      </w:r>
    </w:p>
    <w:p w:rsidR="004676BF" w:rsidRPr="00C121D0" w:rsidRDefault="004676BF" w:rsidP="001C29A0">
      <w:pPr>
        <w:jc w:val="both"/>
        <w:rPr>
          <w:rFonts w:ascii="Times New Roman" w:eastAsia="Times New Roman" w:hAnsi="Times New Roman" w:cs="Times New Roman"/>
          <w:sz w:val="24"/>
          <w:szCs w:val="24"/>
        </w:rPr>
      </w:pPr>
    </w:p>
    <w:p w:rsidR="004676BF" w:rsidRPr="001C29A0" w:rsidRDefault="009325C8" w:rsidP="007F4474">
      <w:pPr>
        <w:pStyle w:val="Balk1"/>
        <w:numPr>
          <w:ilvl w:val="0"/>
          <w:numId w:val="32"/>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TASARIM</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Talep analizinde ortaya çıkan kapasite öngörüsüne göre tasarlanan yapının teknik ve mimari özellikleri belirtilecektir. Yapım işlerinde tercih edilen yapım standartları ve kapalı alan miktarı, makine teçhizat alımında ise seçilen teknoloji ve kapasitenin talep tahminleriyle uyumlu olduğu bu bölümde ortaya konmalıdır.</w:t>
      </w:r>
    </w:p>
    <w:p w:rsidR="004676BF" w:rsidRPr="00C121D0" w:rsidRDefault="004676BF" w:rsidP="001C29A0">
      <w:pPr>
        <w:spacing w:after="0"/>
        <w:jc w:val="both"/>
        <w:rPr>
          <w:rFonts w:ascii="Times New Roman" w:eastAsia="Times New Roman" w:hAnsi="Times New Roman" w:cs="Times New Roman"/>
          <w:sz w:val="24"/>
          <w:szCs w:val="24"/>
        </w:rPr>
      </w:pPr>
    </w:p>
    <w:p w:rsidR="004676BF" w:rsidRPr="001C29A0" w:rsidRDefault="009325C8" w:rsidP="007F4474">
      <w:pPr>
        <w:pStyle w:val="Balk1"/>
        <w:numPr>
          <w:ilvl w:val="0"/>
          <w:numId w:val="32"/>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PROJE YÖNETİMİ VE UYGULAMA PROGRAMI</w:t>
      </w:r>
    </w:p>
    <w:p w:rsidR="004676BF" w:rsidRPr="001C29A0"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 xml:space="preserve">Proje Yürütücüsü Kuruluş ve Teknik Kapasitesi </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yürütücüsü kuruluş ve birim hakkındaki bilgiler ile kuruluşun proje ile ilgili tecrübelerine bu başlık altında yer verilecektir. Projenin geçmiş, yürüyen ve planlanan diğer projelerle (varsa) ilişkisinin ve söz konusu ilişkilerden kaynaklanan etkileri de belirtilecektir. Proje fikrinin ortaya çıkışı ve projeyle ilgili geçmişte yapılmış etüt, araştırma ve diğer çalışmalar bu bölümde yer alacaktır.</w:t>
      </w:r>
    </w:p>
    <w:p w:rsidR="004676BF" w:rsidRPr="00C121D0" w:rsidRDefault="004676BF" w:rsidP="001C29A0">
      <w:pPr>
        <w:jc w:val="both"/>
        <w:rPr>
          <w:rFonts w:ascii="Times New Roman" w:eastAsia="Times New Roman" w:hAnsi="Times New Roman" w:cs="Times New Roman"/>
          <w:sz w:val="24"/>
          <w:szCs w:val="24"/>
        </w:rPr>
      </w:pPr>
    </w:p>
    <w:p w:rsidR="004676BF" w:rsidRPr="001C29A0"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 xml:space="preserve">Proje Organizasyonu ve Yönetim </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yatırım ve işletme dönemi için organizasyon ve insan kaynakları planlaması gerekmektedir. Organizasyon kapsamında insan kaynakları yapılanması ve tahmini insan gücü gereksinimi belirtilecektir. Proje organizasyon şemasına bu bölümde yer verilecektir.</w:t>
      </w:r>
    </w:p>
    <w:p w:rsidR="004676BF" w:rsidRPr="00C121D0" w:rsidRDefault="004676BF" w:rsidP="001C29A0">
      <w:pPr>
        <w:jc w:val="both"/>
        <w:rPr>
          <w:rFonts w:ascii="Times New Roman" w:eastAsia="Times New Roman" w:hAnsi="Times New Roman" w:cs="Times New Roman"/>
          <w:sz w:val="24"/>
          <w:szCs w:val="24"/>
        </w:rPr>
      </w:pPr>
    </w:p>
    <w:p w:rsidR="004676BF" w:rsidRPr="001C29A0"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lastRenderedPageBreak/>
        <w:t>İş Planı</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süresini içerek şekilde aylık dilimlere bölünmüş iş planı oluşturulacak; ayrıca projenin zamanında ve öngörülen bütçeyle tamamlanabilmesi için kritik öneme haiz eşik noktaları tanımlanacaktır. Eğer proje kapsamında bir faaliyetin uygulamaya geçirilmesi, ancak başka bir faaliyetin tamamlanmasıyla mümkünse öncelikli bitirilmesi gereken faaliyet öncül faaliyet olarak belirlenerek bu bölümde belirtilecektir.</w:t>
      </w:r>
    </w:p>
    <w:p w:rsidR="004676BF" w:rsidRPr="00C121D0" w:rsidRDefault="004676BF" w:rsidP="001C29A0">
      <w:pPr>
        <w:jc w:val="both"/>
        <w:rPr>
          <w:rFonts w:ascii="Times New Roman" w:eastAsia="Times New Roman" w:hAnsi="Times New Roman" w:cs="Times New Roman"/>
          <w:sz w:val="24"/>
          <w:szCs w:val="24"/>
        </w:rPr>
      </w:pPr>
    </w:p>
    <w:p w:rsidR="004676BF" w:rsidRPr="001C29A0"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Proje Bütçesi</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bütçesi, Destek Yönetim Kılavuzu Eki H3-2 kullanılarak hazırlanacak ve söz konusu ekte yer alan Excel dokümanının tüm sayfalar doldurularak proje değerlendirme raporuna eklenecektir.</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İnşaat, insan kaynakları, makine ve teçhizat gibi temel bütçe kalemlerine alt kırılımlarıyla yer verilecektir. Proje süresi boyunca üstlenilecek yapım maliyetleri mümkün olduğu ölçüde kesin projelere dayanarak detaylı bir biçimde verilecektir. </w:t>
      </w:r>
    </w:p>
    <w:p w:rsidR="004676BF" w:rsidRPr="00C121D0" w:rsidRDefault="004676BF" w:rsidP="001C29A0">
      <w:pPr>
        <w:jc w:val="both"/>
        <w:rPr>
          <w:rFonts w:ascii="Times New Roman" w:eastAsia="Times New Roman" w:hAnsi="Times New Roman" w:cs="Times New Roman"/>
          <w:sz w:val="24"/>
          <w:szCs w:val="24"/>
        </w:rPr>
      </w:pPr>
    </w:p>
    <w:p w:rsidR="004676BF" w:rsidRPr="001C29A0" w:rsidRDefault="009325C8" w:rsidP="007F4474">
      <w:pPr>
        <w:pStyle w:val="Balk1"/>
        <w:numPr>
          <w:ilvl w:val="0"/>
          <w:numId w:val="32"/>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İŞLETME YAPISI</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Yatırımın planlanan ömrü boyunca faaliyetlerinin aksamadan devam edebilmesi için kurulacak kurumsal yapısı (proje sonrası yönetim modeli) belirtilecektir. Bu kapsamda, proje sonucunda ortaya çıkan taşınır ve taşınmaz varlıkların sahipliği ve nasıl bir kurumsal yapı tarafından işletileceği mutlaka belirtilecektir. Projenin sürdürülebilirliğinin sağlanması için kurulacak kurumsal yapı içindeki ajansın rolü ve alacağı tedbirler, işletme dönemindeki gerekli insan kaynağının teminine yönelik tedbirler de bu bölümde yer alacaktır.</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İşletmenin sürdürülebilirliğinin ayrıntısıyla açıklandığı bu bölüm, CMDP projelerinin değerlendirmesinde özel önem arz etmektedir.</w:t>
      </w:r>
    </w:p>
    <w:p w:rsidR="004676BF" w:rsidRPr="00C121D0" w:rsidRDefault="004676BF" w:rsidP="001C29A0">
      <w:pPr>
        <w:jc w:val="both"/>
        <w:rPr>
          <w:rFonts w:ascii="Times New Roman" w:eastAsia="Times New Roman" w:hAnsi="Times New Roman" w:cs="Times New Roman"/>
          <w:sz w:val="24"/>
          <w:szCs w:val="24"/>
        </w:rPr>
      </w:pPr>
    </w:p>
    <w:p w:rsidR="004676BF" w:rsidRPr="001C29A0" w:rsidRDefault="009325C8" w:rsidP="007F4474">
      <w:pPr>
        <w:pStyle w:val="Balk1"/>
        <w:numPr>
          <w:ilvl w:val="0"/>
          <w:numId w:val="32"/>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İŞLETME GELİR VE GİDERLERİ</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İşletme döneminde ortaya çıkacak gelir ve giderler, yıllar itibarıyla belirlenen kapasite kullanım oranına uygun olarak hesaplanacaktır. İşletme geliri sunulan mal satışı ya da hizmetin sunumu sonucunda sağlanacak getiridir. Başlıca işletme giderleri ise malzeme alımları; personel harcamaları, idari harcamalar, bakım – onarım ve elektrik, su vb. ödemeleridir.</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Giderin gelirden daha fazla olması durumunda, finansman açığının ne şekilde giderileceği ayrıntılı olarak belirtilecektir. Bu kapsamda kurumlardan alınacak finansman taahhüdü, imzalanacak protokoller vb. proje değerlendirme raporu ekinde mutlaka yer alacaktır.</w:t>
      </w:r>
    </w:p>
    <w:p w:rsidR="004676BF" w:rsidRPr="00C121D0" w:rsidRDefault="004676BF" w:rsidP="001C29A0">
      <w:pPr>
        <w:jc w:val="both"/>
        <w:rPr>
          <w:rFonts w:ascii="Times New Roman" w:eastAsia="Times New Roman" w:hAnsi="Times New Roman" w:cs="Times New Roman"/>
          <w:sz w:val="24"/>
          <w:szCs w:val="24"/>
        </w:rPr>
      </w:pPr>
    </w:p>
    <w:p w:rsidR="004676BF" w:rsidRPr="001C29A0" w:rsidRDefault="009325C8" w:rsidP="007F4474">
      <w:pPr>
        <w:pStyle w:val="Balk1"/>
        <w:numPr>
          <w:ilvl w:val="0"/>
          <w:numId w:val="32"/>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MALİ ANALİZ</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Mali analizde proje, yatırımcı kuruluş açısından ele alınıp mali karlılık düzeyinin ortaya konulması amaçlanmaktadır. Fayda ve maliyetler, cari piyasa fiyatları ile hesaplanacak; dolaylı ve dışsal etkiler hesaba katılmayacaktır.</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lastRenderedPageBreak/>
        <w:t>Mali analizde takip edilecek yönteme ilişkin önemli unsurlar şunlardır:</w:t>
      </w:r>
    </w:p>
    <w:p w:rsidR="004676BF" w:rsidRPr="00C121D0" w:rsidRDefault="009325C8" w:rsidP="007F4474">
      <w:pPr>
        <w:numPr>
          <w:ilvl w:val="0"/>
          <w:numId w:val="20"/>
        </w:numPr>
        <w:spacing w:after="120"/>
        <w:ind w:left="714" w:hanging="357"/>
        <w:jc w:val="both"/>
        <w:rPr>
          <w:rFonts w:ascii="Times New Roman" w:eastAsia="Times New Roman" w:hAnsi="Times New Roman" w:cs="Times New Roman"/>
          <w:i/>
          <w:color w:val="000000"/>
          <w:sz w:val="24"/>
          <w:szCs w:val="24"/>
        </w:rPr>
      </w:pPr>
      <w:r w:rsidRPr="00C121D0">
        <w:rPr>
          <w:rFonts w:ascii="Times New Roman" w:eastAsia="Times New Roman" w:hAnsi="Times New Roman" w:cs="Times New Roman"/>
          <w:i/>
          <w:sz w:val="24"/>
          <w:szCs w:val="24"/>
        </w:rPr>
        <w:t>Projenin ekonomik ömrü 20 yıl olarak kabul edilecektir.</w:t>
      </w:r>
    </w:p>
    <w:p w:rsidR="004676BF" w:rsidRPr="00C121D0" w:rsidRDefault="009325C8" w:rsidP="007F4474">
      <w:pPr>
        <w:numPr>
          <w:ilvl w:val="0"/>
          <w:numId w:val="20"/>
        </w:numPr>
        <w:spacing w:after="120"/>
        <w:ind w:left="714" w:hanging="357"/>
        <w:jc w:val="both"/>
        <w:rPr>
          <w:rFonts w:ascii="Times New Roman" w:eastAsia="Times New Roman" w:hAnsi="Times New Roman" w:cs="Times New Roman"/>
          <w:i/>
          <w:color w:val="000000"/>
          <w:sz w:val="24"/>
          <w:szCs w:val="24"/>
        </w:rPr>
      </w:pPr>
      <w:r w:rsidRPr="00C121D0">
        <w:rPr>
          <w:rFonts w:ascii="Times New Roman" w:eastAsia="Times New Roman" w:hAnsi="Times New Roman" w:cs="Times New Roman"/>
          <w:i/>
          <w:sz w:val="24"/>
          <w:szCs w:val="24"/>
        </w:rPr>
        <w:t xml:space="preserve">Sadece nakit girdi ve çıktılar hesaba katılacaktır. Amortisman gibi nakit akışına sebep olmayan maliyet unsurları analizde dikkate alınmayacaktır. </w:t>
      </w:r>
    </w:p>
    <w:p w:rsidR="004676BF" w:rsidRPr="00C121D0" w:rsidRDefault="009325C8" w:rsidP="007F4474">
      <w:pPr>
        <w:numPr>
          <w:ilvl w:val="0"/>
          <w:numId w:val="20"/>
        </w:numPr>
        <w:spacing w:after="120"/>
        <w:ind w:left="714" w:hanging="357"/>
        <w:jc w:val="both"/>
        <w:rPr>
          <w:rFonts w:ascii="Times New Roman" w:eastAsia="Times New Roman" w:hAnsi="Times New Roman" w:cs="Times New Roman"/>
          <w:i/>
          <w:color w:val="000000"/>
          <w:sz w:val="24"/>
          <w:szCs w:val="24"/>
        </w:rPr>
      </w:pPr>
      <w:r w:rsidRPr="00C121D0">
        <w:rPr>
          <w:rFonts w:ascii="Times New Roman" w:eastAsia="Times New Roman" w:hAnsi="Times New Roman" w:cs="Times New Roman"/>
          <w:i/>
          <w:sz w:val="24"/>
          <w:szCs w:val="24"/>
        </w:rPr>
        <w:t>Analizde net fayda ve maliyetler kullanılacaktır. Projenin fayda ve maliyetleri hesaplanırken projenin yapılmadığı durumdaki fayda ve maliyetler analizde dikkate alınacaktır.</w:t>
      </w:r>
    </w:p>
    <w:p w:rsidR="004676BF" w:rsidRPr="00C121D0" w:rsidRDefault="009325C8" w:rsidP="007F4474">
      <w:pPr>
        <w:numPr>
          <w:ilvl w:val="0"/>
          <w:numId w:val="20"/>
        </w:numPr>
        <w:spacing w:after="120"/>
        <w:ind w:left="714" w:hanging="357"/>
        <w:jc w:val="both"/>
        <w:rPr>
          <w:rFonts w:ascii="Times New Roman" w:eastAsia="Times New Roman" w:hAnsi="Times New Roman" w:cs="Times New Roman"/>
          <w:i/>
          <w:color w:val="000000"/>
          <w:sz w:val="24"/>
          <w:szCs w:val="24"/>
        </w:rPr>
      </w:pPr>
      <w:r w:rsidRPr="00C121D0">
        <w:rPr>
          <w:rFonts w:ascii="Times New Roman" w:eastAsia="Times New Roman" w:hAnsi="Times New Roman" w:cs="Times New Roman"/>
          <w:i/>
          <w:sz w:val="24"/>
          <w:szCs w:val="24"/>
        </w:rPr>
        <w:t>Fayda ve maliyetler sabit fiyatlarla hesaplanacak, enflasyon ve KDV hesaba katılmayacaktır.</w:t>
      </w:r>
    </w:p>
    <w:p w:rsidR="004676BF" w:rsidRPr="00C121D0" w:rsidRDefault="009325C8" w:rsidP="007F4474">
      <w:pPr>
        <w:numPr>
          <w:ilvl w:val="0"/>
          <w:numId w:val="20"/>
        </w:numPr>
        <w:spacing w:after="120"/>
        <w:ind w:left="714" w:hanging="357"/>
        <w:jc w:val="both"/>
        <w:rPr>
          <w:rFonts w:ascii="Times New Roman" w:eastAsia="Times New Roman" w:hAnsi="Times New Roman" w:cs="Times New Roman"/>
          <w:i/>
          <w:color w:val="000000"/>
          <w:sz w:val="24"/>
          <w:szCs w:val="24"/>
        </w:rPr>
      </w:pPr>
      <w:r w:rsidRPr="00C121D0">
        <w:rPr>
          <w:rFonts w:ascii="Times New Roman" w:eastAsia="Times New Roman" w:hAnsi="Times New Roman" w:cs="Times New Roman"/>
          <w:i/>
          <w:sz w:val="24"/>
          <w:szCs w:val="24"/>
        </w:rPr>
        <w:t>Projenin Net Bugünkü Değeri (NBD) aşağıdaki formülle hesaplanacaktır:</w:t>
      </w:r>
    </w:p>
    <w:p w:rsidR="004676BF" w:rsidRPr="00C121D0" w:rsidRDefault="009325C8" w:rsidP="001C29A0">
      <w:pPr>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NBD=</m:t>
          </m:r>
          <m:f>
            <m:fPr>
              <m:ctrlPr>
                <w:rPr>
                  <w:rFonts w:ascii="Cambria Math" w:eastAsia="Times New Roman" w:hAnsi="Cambria Math" w:cs="Times New Roman"/>
                  <w:sz w:val="24"/>
                  <w:szCs w:val="24"/>
                </w:rPr>
              </m:ctrlPr>
            </m:fPr>
            <m:num>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0</m:t>
                  </m:r>
                </m:sub>
              </m:sSub>
            </m:num>
            <m:den>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(1 + i)</m:t>
                  </m:r>
                </m:e>
                <m:sup>
                  <m:r>
                    <w:rPr>
                      <w:rFonts w:ascii="Cambria Math" w:eastAsia="Times New Roman" w:hAnsi="Cambria Math" w:cs="Times New Roman"/>
                      <w:sz w:val="24"/>
                      <w:szCs w:val="24"/>
                    </w:rPr>
                    <m:t>0</m:t>
                  </m:r>
                </m:sup>
              </m:sSup>
            </m:den>
          </m:f>
          <m:r>
            <w:rPr>
              <w:rFonts w:ascii="Cambria Math" w:eastAsia="Times New Roman" w:hAnsi="Cambria Math" w:cs="Times New Roman"/>
              <w:sz w:val="24"/>
              <w:szCs w:val="24"/>
            </w:rPr>
            <m:t>+</m:t>
          </m:r>
          <m:f>
            <m:fPr>
              <m:ctrlPr>
                <w:rPr>
                  <w:rFonts w:ascii="Cambria Math" w:eastAsia="Times New Roman" w:hAnsi="Cambria Math" w:cs="Times New Roman"/>
                  <w:sz w:val="24"/>
                  <w:szCs w:val="24"/>
                </w:rPr>
              </m:ctrlPr>
            </m:fPr>
            <m:num>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1</m:t>
                  </m:r>
                </m:sub>
              </m:sSub>
            </m:num>
            <m:den>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(1 + i)</m:t>
                  </m:r>
                </m:e>
                <m:sup>
                  <m:r>
                    <w:rPr>
                      <w:rFonts w:ascii="Cambria Math" w:eastAsia="Times New Roman" w:hAnsi="Cambria Math" w:cs="Times New Roman"/>
                      <w:sz w:val="24"/>
                      <w:szCs w:val="24"/>
                    </w:rPr>
                    <m:t>1</m:t>
                  </m:r>
                </m:sup>
              </m:sSup>
            </m:den>
          </m:f>
          <m:r>
            <w:rPr>
              <w:rFonts w:ascii="Cambria Math" w:eastAsia="Times New Roman" w:hAnsi="Cambria Math" w:cs="Times New Roman"/>
              <w:sz w:val="24"/>
              <w:szCs w:val="24"/>
            </w:rPr>
            <m:t>+…+</m:t>
          </m:r>
          <m:f>
            <m:fPr>
              <m:ctrlPr>
                <w:rPr>
                  <w:rFonts w:ascii="Cambria Math" w:eastAsia="Times New Roman" w:hAnsi="Cambria Math" w:cs="Times New Roman"/>
                  <w:sz w:val="24"/>
                  <w:szCs w:val="24"/>
                </w:rPr>
              </m:ctrlPr>
            </m:fPr>
            <m:num>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n</m:t>
                  </m:r>
                </m:sub>
              </m:sSub>
            </m:num>
            <m:den>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(1 + i)</m:t>
                  </m:r>
                </m:e>
                <m:sup>
                  <m:r>
                    <w:rPr>
                      <w:rFonts w:ascii="Cambria Math" w:eastAsia="Times New Roman" w:hAnsi="Cambria Math" w:cs="Times New Roman"/>
                      <w:sz w:val="24"/>
                      <w:szCs w:val="24"/>
                    </w:rPr>
                    <m:t>n</m:t>
                  </m:r>
                </m:sup>
              </m:sSup>
            </m:den>
          </m:f>
        </m:oMath>
      </m:oMathPara>
    </w:p>
    <w:p w:rsidR="004676BF" w:rsidRPr="00C121D0" w:rsidRDefault="009325C8" w:rsidP="001C29A0">
      <w:pPr>
        <w:ind w:left="708"/>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Formülde </w:t>
      </w:r>
    </w:p>
    <w:p w:rsidR="004676BF" w:rsidRPr="00C121D0" w:rsidRDefault="009325C8" w:rsidP="007F4474">
      <w:pPr>
        <w:numPr>
          <w:ilvl w:val="0"/>
          <w:numId w:val="24"/>
        </w:numPr>
        <w:spacing w:after="0"/>
        <w:jc w:val="both"/>
        <w:rPr>
          <w:rFonts w:ascii="Times New Roman" w:eastAsia="Times New Roman" w:hAnsi="Times New Roman" w:cs="Times New Roman"/>
          <w:i/>
          <w:color w:val="000000"/>
          <w:sz w:val="24"/>
          <w:szCs w:val="24"/>
        </w:rPr>
      </w:pPr>
      <w:r w:rsidRPr="00C121D0">
        <w:rPr>
          <w:rFonts w:ascii="Times New Roman" w:eastAsia="Times New Roman" w:hAnsi="Times New Roman" w:cs="Times New Roman"/>
          <w:i/>
          <w:sz w:val="24"/>
          <w:szCs w:val="24"/>
        </w:rPr>
        <w:t>S</w:t>
      </w:r>
      <w:r w:rsidRPr="00C121D0">
        <w:rPr>
          <w:rFonts w:ascii="Times New Roman" w:eastAsia="Times New Roman" w:hAnsi="Times New Roman" w:cs="Times New Roman"/>
          <w:i/>
          <w:sz w:val="24"/>
          <w:szCs w:val="24"/>
          <w:vertAlign w:val="subscript"/>
        </w:rPr>
        <w:t>n</w:t>
      </w:r>
      <w:r w:rsidRPr="00C121D0">
        <w:rPr>
          <w:rFonts w:ascii="Times New Roman" w:eastAsia="Times New Roman" w:hAnsi="Times New Roman" w:cs="Times New Roman"/>
          <w:i/>
          <w:sz w:val="24"/>
          <w:szCs w:val="24"/>
        </w:rPr>
        <w:t>: n. yıldaki fayda ve maliyet arasındaki fark (net fayda)</w:t>
      </w:r>
    </w:p>
    <w:p w:rsidR="004676BF" w:rsidRPr="00C121D0" w:rsidRDefault="009325C8" w:rsidP="007F4474">
      <w:pPr>
        <w:numPr>
          <w:ilvl w:val="0"/>
          <w:numId w:val="24"/>
        </w:numPr>
        <w:spacing w:after="0"/>
        <w:jc w:val="both"/>
        <w:rPr>
          <w:rFonts w:ascii="Times New Roman" w:eastAsia="Times New Roman" w:hAnsi="Times New Roman" w:cs="Times New Roman"/>
          <w:i/>
          <w:color w:val="000000"/>
          <w:sz w:val="24"/>
          <w:szCs w:val="24"/>
        </w:rPr>
      </w:pPr>
      <w:r w:rsidRPr="00C121D0">
        <w:rPr>
          <w:rFonts w:ascii="Times New Roman" w:eastAsia="Times New Roman" w:hAnsi="Times New Roman" w:cs="Times New Roman"/>
          <w:i/>
          <w:sz w:val="24"/>
          <w:szCs w:val="24"/>
        </w:rPr>
        <w:t xml:space="preserve">i: indirgeme oranı (yüzde 12 alınacaktır.) </w:t>
      </w:r>
    </w:p>
    <w:p w:rsidR="004676BF" w:rsidRPr="00C121D0" w:rsidRDefault="009325C8" w:rsidP="007F4474">
      <w:pPr>
        <w:numPr>
          <w:ilvl w:val="0"/>
          <w:numId w:val="24"/>
        </w:numPr>
        <w:spacing w:after="120"/>
        <w:ind w:hanging="357"/>
        <w:jc w:val="both"/>
        <w:rPr>
          <w:rFonts w:ascii="Times New Roman" w:eastAsia="Times New Roman" w:hAnsi="Times New Roman" w:cs="Times New Roman"/>
          <w:i/>
          <w:color w:val="000000"/>
          <w:sz w:val="24"/>
          <w:szCs w:val="24"/>
        </w:rPr>
      </w:pPr>
      <w:r w:rsidRPr="00C121D0">
        <w:rPr>
          <w:rFonts w:ascii="Times New Roman" w:eastAsia="Times New Roman" w:hAnsi="Times New Roman" w:cs="Times New Roman"/>
          <w:i/>
          <w:sz w:val="24"/>
          <w:szCs w:val="24"/>
        </w:rPr>
        <w:t>n: projenin ekonomik ömrü</w:t>
      </w:r>
    </w:p>
    <w:p w:rsidR="004676BF" w:rsidRPr="00C121D0" w:rsidRDefault="009325C8" w:rsidP="007F4474">
      <w:pPr>
        <w:numPr>
          <w:ilvl w:val="0"/>
          <w:numId w:val="20"/>
        </w:numPr>
        <w:spacing w:after="120"/>
        <w:ind w:left="714" w:hanging="357"/>
        <w:jc w:val="both"/>
        <w:rPr>
          <w:rFonts w:ascii="Times New Roman" w:eastAsia="Times New Roman" w:hAnsi="Times New Roman" w:cs="Times New Roman"/>
          <w:i/>
          <w:color w:val="000000"/>
          <w:sz w:val="24"/>
          <w:szCs w:val="24"/>
        </w:rPr>
      </w:pPr>
      <w:r w:rsidRPr="00C121D0">
        <w:rPr>
          <w:rFonts w:ascii="Times New Roman" w:eastAsia="Times New Roman" w:hAnsi="Times New Roman" w:cs="Times New Roman"/>
          <w:i/>
          <w:sz w:val="24"/>
          <w:szCs w:val="24"/>
        </w:rPr>
        <w:t>Projenin diğer sektörlerde meydana getireceği dışsallıklar da fayda ve maliyet olarak hesaplamalara dâhil edilecektir.</w:t>
      </w:r>
    </w:p>
    <w:p w:rsidR="004676BF" w:rsidRPr="00C121D0" w:rsidRDefault="009325C8" w:rsidP="007F4474">
      <w:pPr>
        <w:numPr>
          <w:ilvl w:val="0"/>
          <w:numId w:val="20"/>
        </w:numPr>
        <w:spacing w:after="120"/>
        <w:ind w:hanging="357"/>
        <w:jc w:val="both"/>
        <w:rPr>
          <w:rFonts w:ascii="Times New Roman" w:eastAsia="Times New Roman" w:hAnsi="Times New Roman" w:cs="Times New Roman"/>
          <w:i/>
          <w:color w:val="000000"/>
          <w:sz w:val="24"/>
          <w:szCs w:val="24"/>
        </w:rPr>
      </w:pPr>
      <w:r w:rsidRPr="00C121D0">
        <w:rPr>
          <w:rFonts w:ascii="Times New Roman" w:eastAsia="Times New Roman" w:hAnsi="Times New Roman" w:cs="Times New Roman"/>
          <w:i/>
          <w:sz w:val="24"/>
          <w:szCs w:val="24"/>
        </w:rPr>
        <w:t>Projenin parasal değerinin ölçülmesi mümkün olmayan fayda ve maliyetleri varsa açıklanacaktır.</w:t>
      </w:r>
    </w:p>
    <w:p w:rsidR="004676BF" w:rsidRPr="00C121D0" w:rsidRDefault="004676BF" w:rsidP="001C29A0">
      <w:pPr>
        <w:jc w:val="both"/>
        <w:rPr>
          <w:rFonts w:ascii="Times New Roman" w:eastAsia="Times New Roman" w:hAnsi="Times New Roman" w:cs="Times New Roman"/>
          <w:sz w:val="24"/>
          <w:szCs w:val="24"/>
        </w:rPr>
      </w:pPr>
    </w:p>
    <w:p w:rsidR="004676BF" w:rsidRPr="001C29A0" w:rsidRDefault="009325C8" w:rsidP="007F4474">
      <w:pPr>
        <w:pStyle w:val="Balk1"/>
        <w:numPr>
          <w:ilvl w:val="0"/>
          <w:numId w:val="32"/>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RİSK DEĞERLENDİRMESİ</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değerlendirmesine temel teşkil eden varsayımlarda ortaya çıkabilecek sapmalar ve bu sapmaların proje karlılığı üzerindeki etkileri incelenecektir. Özellikle talebi etkileyen faktörlerdeki değişme olasılığı değerlendirilecek, talebin beklenenden düşük olması riskinin doğuracağı sonuçlar analiz edilecektir. Projenin ekonomik ve mali getirisini düşürecek riskler ortaya konacak, bunlara ilişkin alınacak önlemler belirlenecektir.</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risk değerlendirmesine dair yapılan analizler, aşağıdaki tabloda özetlenecektir. En az 3 tane olmak üzere proje mahiyetine göre gerektiği kadar risk tanımlanmalıdır.</w:t>
      </w:r>
    </w:p>
    <w:tbl>
      <w:tblPr>
        <w:tblStyle w:val="2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
        <w:gridCol w:w="1598"/>
        <w:gridCol w:w="1701"/>
        <w:gridCol w:w="1521"/>
        <w:gridCol w:w="1504"/>
        <w:gridCol w:w="1299"/>
      </w:tblGrid>
      <w:tr w:rsidR="004676BF" w:rsidRPr="00C121D0" w:rsidTr="00441579">
        <w:tc>
          <w:tcPr>
            <w:tcW w:w="1439" w:type="dxa"/>
          </w:tcPr>
          <w:p w:rsidR="004676BF" w:rsidRPr="00C121D0" w:rsidRDefault="009325C8" w:rsidP="001C29A0">
            <w:pPr>
              <w:jc w:val="both"/>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Risk</w:t>
            </w:r>
          </w:p>
        </w:tc>
        <w:tc>
          <w:tcPr>
            <w:tcW w:w="1598" w:type="dxa"/>
          </w:tcPr>
          <w:p w:rsidR="004676BF" w:rsidRPr="00C121D0" w:rsidRDefault="009325C8" w:rsidP="001C29A0">
            <w:pPr>
              <w:jc w:val="both"/>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Açıklama</w:t>
            </w:r>
          </w:p>
        </w:tc>
        <w:tc>
          <w:tcPr>
            <w:tcW w:w="1701" w:type="dxa"/>
          </w:tcPr>
          <w:p w:rsidR="004676BF" w:rsidRPr="00C121D0" w:rsidRDefault="009325C8" w:rsidP="001C29A0">
            <w:pPr>
              <w:jc w:val="both"/>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 xml:space="preserve">Gerçekleşme Olasılığı </w:t>
            </w:r>
          </w:p>
          <w:p w:rsidR="004676BF" w:rsidRPr="00C121D0" w:rsidRDefault="009325C8" w:rsidP="001C29A0">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(1-10, 10 en yüksek ihtimal)</w:t>
            </w:r>
          </w:p>
        </w:tc>
        <w:tc>
          <w:tcPr>
            <w:tcW w:w="1521" w:type="dxa"/>
          </w:tcPr>
          <w:p w:rsidR="004676BF" w:rsidRPr="00C121D0" w:rsidRDefault="009325C8" w:rsidP="001C29A0">
            <w:pPr>
              <w:jc w:val="both"/>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 xml:space="preserve">Etki Düzeyi </w:t>
            </w:r>
          </w:p>
          <w:p w:rsidR="004676BF" w:rsidRPr="00C121D0" w:rsidRDefault="009325C8" w:rsidP="001C29A0">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(1-5 arası, 5 en yüksek etki)</w:t>
            </w:r>
          </w:p>
        </w:tc>
        <w:tc>
          <w:tcPr>
            <w:tcW w:w="1504" w:type="dxa"/>
          </w:tcPr>
          <w:p w:rsidR="004676BF" w:rsidRPr="00C121D0" w:rsidRDefault="009325C8" w:rsidP="001C29A0">
            <w:pPr>
              <w:jc w:val="both"/>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Tedbir</w:t>
            </w:r>
          </w:p>
        </w:tc>
        <w:tc>
          <w:tcPr>
            <w:tcW w:w="1299" w:type="dxa"/>
          </w:tcPr>
          <w:p w:rsidR="004676BF" w:rsidRPr="00C121D0" w:rsidRDefault="009325C8" w:rsidP="001C29A0">
            <w:pPr>
              <w:jc w:val="both"/>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Tedbirden Sorumlu Kuruluş</w:t>
            </w:r>
          </w:p>
        </w:tc>
      </w:tr>
      <w:tr w:rsidR="004676BF" w:rsidRPr="00C121D0" w:rsidTr="00441579">
        <w:tc>
          <w:tcPr>
            <w:tcW w:w="1439" w:type="dxa"/>
          </w:tcPr>
          <w:p w:rsidR="004676BF" w:rsidRPr="00C121D0" w:rsidRDefault="004676BF" w:rsidP="001C29A0">
            <w:pPr>
              <w:jc w:val="both"/>
              <w:rPr>
                <w:rFonts w:ascii="Times New Roman" w:eastAsia="Times New Roman" w:hAnsi="Times New Roman" w:cs="Times New Roman"/>
                <w:sz w:val="24"/>
                <w:szCs w:val="24"/>
              </w:rPr>
            </w:pPr>
          </w:p>
        </w:tc>
        <w:tc>
          <w:tcPr>
            <w:tcW w:w="1598" w:type="dxa"/>
          </w:tcPr>
          <w:p w:rsidR="004676BF" w:rsidRPr="00C121D0" w:rsidRDefault="004676BF" w:rsidP="001C29A0">
            <w:pPr>
              <w:jc w:val="both"/>
              <w:rPr>
                <w:rFonts w:ascii="Times New Roman" w:eastAsia="Times New Roman" w:hAnsi="Times New Roman" w:cs="Times New Roman"/>
                <w:sz w:val="24"/>
                <w:szCs w:val="24"/>
              </w:rPr>
            </w:pPr>
          </w:p>
        </w:tc>
        <w:tc>
          <w:tcPr>
            <w:tcW w:w="1701" w:type="dxa"/>
          </w:tcPr>
          <w:p w:rsidR="004676BF" w:rsidRPr="00C121D0" w:rsidRDefault="004676BF" w:rsidP="001C29A0">
            <w:pPr>
              <w:jc w:val="both"/>
              <w:rPr>
                <w:rFonts w:ascii="Times New Roman" w:eastAsia="Times New Roman" w:hAnsi="Times New Roman" w:cs="Times New Roman"/>
                <w:sz w:val="24"/>
                <w:szCs w:val="24"/>
              </w:rPr>
            </w:pPr>
          </w:p>
        </w:tc>
        <w:tc>
          <w:tcPr>
            <w:tcW w:w="1521" w:type="dxa"/>
          </w:tcPr>
          <w:p w:rsidR="004676BF" w:rsidRPr="00C121D0" w:rsidRDefault="004676BF" w:rsidP="001C29A0">
            <w:pPr>
              <w:jc w:val="both"/>
              <w:rPr>
                <w:rFonts w:ascii="Times New Roman" w:eastAsia="Times New Roman" w:hAnsi="Times New Roman" w:cs="Times New Roman"/>
                <w:sz w:val="24"/>
                <w:szCs w:val="24"/>
              </w:rPr>
            </w:pPr>
          </w:p>
        </w:tc>
        <w:tc>
          <w:tcPr>
            <w:tcW w:w="1504" w:type="dxa"/>
          </w:tcPr>
          <w:p w:rsidR="004676BF" w:rsidRPr="00C121D0" w:rsidRDefault="004676BF" w:rsidP="001C29A0">
            <w:pPr>
              <w:jc w:val="both"/>
              <w:rPr>
                <w:rFonts w:ascii="Times New Roman" w:eastAsia="Times New Roman" w:hAnsi="Times New Roman" w:cs="Times New Roman"/>
                <w:sz w:val="24"/>
                <w:szCs w:val="24"/>
              </w:rPr>
            </w:pPr>
          </w:p>
        </w:tc>
        <w:tc>
          <w:tcPr>
            <w:tcW w:w="1299" w:type="dxa"/>
          </w:tcPr>
          <w:p w:rsidR="004676BF" w:rsidRPr="00C121D0" w:rsidRDefault="004676BF" w:rsidP="001C29A0">
            <w:pPr>
              <w:jc w:val="both"/>
              <w:rPr>
                <w:rFonts w:ascii="Times New Roman" w:eastAsia="Times New Roman" w:hAnsi="Times New Roman" w:cs="Times New Roman"/>
                <w:sz w:val="24"/>
                <w:szCs w:val="24"/>
              </w:rPr>
            </w:pPr>
          </w:p>
        </w:tc>
      </w:tr>
      <w:tr w:rsidR="004676BF" w:rsidRPr="00C121D0" w:rsidTr="00441579">
        <w:tc>
          <w:tcPr>
            <w:tcW w:w="1439" w:type="dxa"/>
          </w:tcPr>
          <w:p w:rsidR="004676BF" w:rsidRPr="00C121D0" w:rsidRDefault="004676BF" w:rsidP="001C29A0">
            <w:pPr>
              <w:jc w:val="both"/>
              <w:rPr>
                <w:rFonts w:ascii="Times New Roman" w:eastAsia="Times New Roman" w:hAnsi="Times New Roman" w:cs="Times New Roman"/>
                <w:sz w:val="24"/>
                <w:szCs w:val="24"/>
              </w:rPr>
            </w:pPr>
          </w:p>
        </w:tc>
        <w:tc>
          <w:tcPr>
            <w:tcW w:w="1598" w:type="dxa"/>
          </w:tcPr>
          <w:p w:rsidR="004676BF" w:rsidRPr="00C121D0" w:rsidRDefault="004676BF" w:rsidP="001C29A0">
            <w:pPr>
              <w:jc w:val="both"/>
              <w:rPr>
                <w:rFonts w:ascii="Times New Roman" w:eastAsia="Times New Roman" w:hAnsi="Times New Roman" w:cs="Times New Roman"/>
                <w:sz w:val="24"/>
                <w:szCs w:val="24"/>
              </w:rPr>
            </w:pPr>
          </w:p>
        </w:tc>
        <w:tc>
          <w:tcPr>
            <w:tcW w:w="1701" w:type="dxa"/>
          </w:tcPr>
          <w:p w:rsidR="004676BF" w:rsidRPr="00C121D0" w:rsidRDefault="004676BF" w:rsidP="001C29A0">
            <w:pPr>
              <w:jc w:val="both"/>
              <w:rPr>
                <w:rFonts w:ascii="Times New Roman" w:eastAsia="Times New Roman" w:hAnsi="Times New Roman" w:cs="Times New Roman"/>
                <w:sz w:val="24"/>
                <w:szCs w:val="24"/>
              </w:rPr>
            </w:pPr>
          </w:p>
        </w:tc>
        <w:tc>
          <w:tcPr>
            <w:tcW w:w="1521" w:type="dxa"/>
          </w:tcPr>
          <w:p w:rsidR="004676BF" w:rsidRPr="00C121D0" w:rsidRDefault="004676BF" w:rsidP="001C29A0">
            <w:pPr>
              <w:jc w:val="both"/>
              <w:rPr>
                <w:rFonts w:ascii="Times New Roman" w:eastAsia="Times New Roman" w:hAnsi="Times New Roman" w:cs="Times New Roman"/>
                <w:sz w:val="24"/>
                <w:szCs w:val="24"/>
              </w:rPr>
            </w:pPr>
          </w:p>
        </w:tc>
        <w:tc>
          <w:tcPr>
            <w:tcW w:w="1504" w:type="dxa"/>
          </w:tcPr>
          <w:p w:rsidR="004676BF" w:rsidRPr="00C121D0" w:rsidRDefault="004676BF" w:rsidP="001C29A0">
            <w:pPr>
              <w:jc w:val="both"/>
              <w:rPr>
                <w:rFonts w:ascii="Times New Roman" w:eastAsia="Times New Roman" w:hAnsi="Times New Roman" w:cs="Times New Roman"/>
                <w:sz w:val="24"/>
                <w:szCs w:val="24"/>
              </w:rPr>
            </w:pPr>
          </w:p>
        </w:tc>
        <w:tc>
          <w:tcPr>
            <w:tcW w:w="1299" w:type="dxa"/>
          </w:tcPr>
          <w:p w:rsidR="004676BF" w:rsidRPr="00C121D0" w:rsidRDefault="004676BF" w:rsidP="001C29A0">
            <w:pPr>
              <w:jc w:val="both"/>
              <w:rPr>
                <w:rFonts w:ascii="Times New Roman" w:eastAsia="Times New Roman" w:hAnsi="Times New Roman" w:cs="Times New Roman"/>
                <w:sz w:val="24"/>
                <w:szCs w:val="24"/>
              </w:rPr>
            </w:pPr>
          </w:p>
        </w:tc>
      </w:tr>
      <w:tr w:rsidR="004676BF" w:rsidRPr="00C121D0" w:rsidTr="00441579">
        <w:tc>
          <w:tcPr>
            <w:tcW w:w="1439" w:type="dxa"/>
          </w:tcPr>
          <w:p w:rsidR="004676BF" w:rsidRPr="00C121D0" w:rsidRDefault="004676BF" w:rsidP="001C29A0">
            <w:pPr>
              <w:jc w:val="both"/>
              <w:rPr>
                <w:rFonts w:ascii="Times New Roman" w:eastAsia="Times New Roman" w:hAnsi="Times New Roman" w:cs="Times New Roman"/>
                <w:sz w:val="24"/>
                <w:szCs w:val="24"/>
              </w:rPr>
            </w:pPr>
          </w:p>
        </w:tc>
        <w:tc>
          <w:tcPr>
            <w:tcW w:w="1598" w:type="dxa"/>
          </w:tcPr>
          <w:p w:rsidR="004676BF" w:rsidRPr="00C121D0" w:rsidRDefault="004676BF" w:rsidP="001C29A0">
            <w:pPr>
              <w:jc w:val="both"/>
              <w:rPr>
                <w:rFonts w:ascii="Times New Roman" w:eastAsia="Times New Roman" w:hAnsi="Times New Roman" w:cs="Times New Roman"/>
                <w:sz w:val="24"/>
                <w:szCs w:val="24"/>
              </w:rPr>
            </w:pPr>
          </w:p>
        </w:tc>
        <w:tc>
          <w:tcPr>
            <w:tcW w:w="1701" w:type="dxa"/>
          </w:tcPr>
          <w:p w:rsidR="004676BF" w:rsidRPr="00C121D0" w:rsidRDefault="004676BF" w:rsidP="001C29A0">
            <w:pPr>
              <w:jc w:val="both"/>
              <w:rPr>
                <w:rFonts w:ascii="Times New Roman" w:eastAsia="Times New Roman" w:hAnsi="Times New Roman" w:cs="Times New Roman"/>
                <w:sz w:val="24"/>
                <w:szCs w:val="24"/>
              </w:rPr>
            </w:pPr>
          </w:p>
        </w:tc>
        <w:tc>
          <w:tcPr>
            <w:tcW w:w="1521" w:type="dxa"/>
          </w:tcPr>
          <w:p w:rsidR="004676BF" w:rsidRPr="00C121D0" w:rsidRDefault="004676BF" w:rsidP="001C29A0">
            <w:pPr>
              <w:jc w:val="both"/>
              <w:rPr>
                <w:rFonts w:ascii="Times New Roman" w:eastAsia="Times New Roman" w:hAnsi="Times New Roman" w:cs="Times New Roman"/>
                <w:sz w:val="24"/>
                <w:szCs w:val="24"/>
              </w:rPr>
            </w:pPr>
          </w:p>
        </w:tc>
        <w:tc>
          <w:tcPr>
            <w:tcW w:w="1504" w:type="dxa"/>
          </w:tcPr>
          <w:p w:rsidR="004676BF" w:rsidRPr="00C121D0" w:rsidRDefault="004676BF" w:rsidP="001C29A0">
            <w:pPr>
              <w:jc w:val="both"/>
              <w:rPr>
                <w:rFonts w:ascii="Times New Roman" w:eastAsia="Times New Roman" w:hAnsi="Times New Roman" w:cs="Times New Roman"/>
                <w:sz w:val="24"/>
                <w:szCs w:val="24"/>
              </w:rPr>
            </w:pPr>
          </w:p>
        </w:tc>
        <w:tc>
          <w:tcPr>
            <w:tcW w:w="1299" w:type="dxa"/>
          </w:tcPr>
          <w:p w:rsidR="004676BF" w:rsidRPr="00C121D0" w:rsidRDefault="004676BF" w:rsidP="001C29A0">
            <w:pPr>
              <w:jc w:val="both"/>
              <w:rPr>
                <w:rFonts w:ascii="Times New Roman" w:eastAsia="Times New Roman" w:hAnsi="Times New Roman" w:cs="Times New Roman"/>
                <w:sz w:val="24"/>
                <w:szCs w:val="24"/>
              </w:rPr>
            </w:pPr>
          </w:p>
        </w:tc>
      </w:tr>
    </w:tbl>
    <w:p w:rsidR="004676BF" w:rsidRPr="00C121D0" w:rsidRDefault="004676BF" w:rsidP="001C29A0">
      <w:pPr>
        <w:jc w:val="both"/>
        <w:rPr>
          <w:rFonts w:ascii="Times New Roman" w:eastAsia="Times New Roman" w:hAnsi="Times New Roman" w:cs="Times New Roman"/>
          <w:sz w:val="24"/>
          <w:szCs w:val="24"/>
        </w:rPr>
      </w:pPr>
    </w:p>
    <w:p w:rsidR="004676BF" w:rsidRPr="00C121D0" w:rsidRDefault="004676BF" w:rsidP="001C29A0">
      <w:pPr>
        <w:jc w:val="both"/>
        <w:rPr>
          <w:rFonts w:ascii="Times New Roman" w:eastAsia="Times New Roman" w:hAnsi="Times New Roman" w:cs="Times New Roman"/>
          <w:sz w:val="24"/>
          <w:szCs w:val="24"/>
        </w:rPr>
      </w:pPr>
    </w:p>
    <w:p w:rsidR="004676BF" w:rsidRPr="001C29A0" w:rsidRDefault="009325C8" w:rsidP="007F4474">
      <w:pPr>
        <w:pStyle w:val="Balk1"/>
        <w:numPr>
          <w:ilvl w:val="0"/>
          <w:numId w:val="32"/>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lastRenderedPageBreak/>
        <w:t>EKLER</w:t>
      </w:r>
    </w:p>
    <w:p w:rsidR="004676BF" w:rsidRPr="001C29A0" w:rsidRDefault="009325C8" w:rsidP="007F4474">
      <w:pPr>
        <w:pStyle w:val="Balk2"/>
        <w:numPr>
          <w:ilvl w:val="1"/>
          <w:numId w:val="32"/>
        </w:numPr>
        <w:ind w:left="380" w:hanging="210"/>
        <w:jc w:val="both"/>
        <w:rPr>
          <w:rFonts w:ascii="Times New Roman" w:hAnsi="Times New Roman" w:cs="Times New Roman"/>
          <w:color w:val="auto"/>
          <w:sz w:val="24"/>
          <w:szCs w:val="24"/>
        </w:rPr>
      </w:pPr>
      <w:r w:rsidRPr="001C29A0">
        <w:rPr>
          <w:rFonts w:ascii="Times New Roman" w:hAnsi="Times New Roman" w:cs="Times New Roman"/>
          <w:color w:val="auto"/>
          <w:sz w:val="24"/>
          <w:szCs w:val="24"/>
        </w:rPr>
        <w:t xml:space="preserve">Destek Yönetim Kılavuzu Eki H3-2 formatında hazırlanmış proje bütçesi ve ekleri </w:t>
      </w:r>
    </w:p>
    <w:p w:rsidR="004676BF" w:rsidRPr="001C29A0" w:rsidRDefault="009325C8" w:rsidP="007F4474">
      <w:pPr>
        <w:pStyle w:val="Balk2"/>
        <w:numPr>
          <w:ilvl w:val="1"/>
          <w:numId w:val="32"/>
        </w:numPr>
        <w:ind w:left="380" w:hanging="210"/>
        <w:jc w:val="both"/>
        <w:rPr>
          <w:rFonts w:ascii="Times New Roman" w:hAnsi="Times New Roman" w:cs="Times New Roman"/>
          <w:color w:val="auto"/>
          <w:sz w:val="24"/>
          <w:szCs w:val="24"/>
        </w:rPr>
      </w:pPr>
      <w:r w:rsidRPr="001C29A0">
        <w:rPr>
          <w:rFonts w:ascii="Times New Roman" w:hAnsi="Times New Roman" w:cs="Times New Roman"/>
          <w:color w:val="auto"/>
          <w:sz w:val="24"/>
          <w:szCs w:val="24"/>
        </w:rPr>
        <w:t>Destekleyici belgeler (Talep analizine konu olan anket, görüşme gibi analizler, taahhütname ve protokoller vb.)</w:t>
      </w:r>
    </w:p>
    <w:p w:rsidR="004676BF" w:rsidRPr="001C29A0" w:rsidRDefault="009325C8" w:rsidP="007F4474">
      <w:pPr>
        <w:pStyle w:val="Balk2"/>
        <w:numPr>
          <w:ilvl w:val="1"/>
          <w:numId w:val="32"/>
        </w:numPr>
        <w:ind w:left="380" w:hanging="210"/>
        <w:jc w:val="both"/>
        <w:rPr>
          <w:rFonts w:ascii="Times New Roman" w:hAnsi="Times New Roman" w:cs="Times New Roman"/>
          <w:color w:val="auto"/>
          <w:sz w:val="24"/>
          <w:szCs w:val="24"/>
        </w:rPr>
      </w:pPr>
      <w:bookmarkStart w:id="2" w:name="_fz4v11od8zai" w:colFirst="0" w:colLast="0"/>
      <w:bookmarkEnd w:id="2"/>
      <w:r w:rsidRPr="001C29A0">
        <w:rPr>
          <w:rFonts w:ascii="Times New Roman" w:hAnsi="Times New Roman" w:cs="Times New Roman"/>
          <w:color w:val="auto"/>
          <w:sz w:val="24"/>
          <w:szCs w:val="24"/>
        </w:rPr>
        <w:t>Proje konusu taşınmazların mülkiyet durumunu gösterir belgeler</w:t>
      </w:r>
    </w:p>
    <w:p w:rsidR="004676BF" w:rsidRPr="001C29A0" w:rsidRDefault="009325C8" w:rsidP="007F4474">
      <w:pPr>
        <w:pStyle w:val="Balk2"/>
        <w:numPr>
          <w:ilvl w:val="1"/>
          <w:numId w:val="32"/>
        </w:numPr>
        <w:ind w:left="380" w:hanging="210"/>
        <w:jc w:val="both"/>
        <w:rPr>
          <w:rFonts w:ascii="Times New Roman" w:hAnsi="Times New Roman" w:cs="Times New Roman"/>
          <w:color w:val="auto"/>
          <w:sz w:val="24"/>
          <w:szCs w:val="24"/>
        </w:rPr>
      </w:pPr>
      <w:bookmarkStart w:id="3" w:name="_76v8lmb2ran1" w:colFirst="0" w:colLast="0"/>
      <w:bookmarkEnd w:id="3"/>
      <w:r w:rsidRPr="001C29A0">
        <w:rPr>
          <w:rFonts w:ascii="Times New Roman" w:hAnsi="Times New Roman" w:cs="Times New Roman"/>
          <w:color w:val="auto"/>
          <w:sz w:val="24"/>
          <w:szCs w:val="24"/>
        </w:rPr>
        <w:t>ÇED yönetmeliğine tabi olmayan projeler için ilgili kurumlardan görüş yazısı, ÇED yönetmeliğine tabi olan projeler için ÇED olumlu kararı veya ÇED Gerekli Değildir kararı ve diğer ilgili destekleyici belgeler</w:t>
      </w:r>
    </w:p>
    <w:p w:rsidR="004676BF" w:rsidRPr="00C121D0" w:rsidRDefault="004676BF" w:rsidP="001C29A0">
      <w:pPr>
        <w:jc w:val="both"/>
        <w:rPr>
          <w:rFonts w:ascii="Times New Roman" w:eastAsia="Times New Roman" w:hAnsi="Times New Roman" w:cs="Times New Roman"/>
          <w:sz w:val="24"/>
          <w:szCs w:val="24"/>
        </w:rPr>
      </w:pPr>
    </w:p>
    <w:p w:rsidR="00596097" w:rsidRPr="00596097" w:rsidRDefault="00596097" w:rsidP="00596097">
      <w:bookmarkStart w:id="4" w:name="_GoBack"/>
      <w:bookmarkEnd w:id="4"/>
    </w:p>
    <w:sectPr w:rsidR="00596097" w:rsidRPr="0059609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E42" w:rsidRDefault="00B65E42">
      <w:pPr>
        <w:spacing w:after="0" w:line="240" w:lineRule="auto"/>
      </w:pPr>
      <w:r>
        <w:separator/>
      </w:r>
    </w:p>
  </w:endnote>
  <w:endnote w:type="continuationSeparator" w:id="0">
    <w:p w:rsidR="00B65E42" w:rsidRDefault="00B65E42">
      <w:pPr>
        <w:spacing w:after="0" w:line="240" w:lineRule="auto"/>
      </w:pPr>
      <w:r>
        <w:continuationSeparator/>
      </w:r>
    </w:p>
  </w:endnote>
  <w:endnote w:type="continuationNotice" w:id="1">
    <w:p w:rsidR="00B65E42" w:rsidRDefault="00B65E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swiss"/>
    <w:pitch w:val="variable"/>
    <w:sig w:usb0="00000003" w:usb1="0200FDEE" w:usb2="03040000" w:usb3="00000000" w:csb0="0000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E8" w:rsidRPr="00DB58C2" w:rsidRDefault="005D72E8" w:rsidP="00DB58C2">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596097">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E42" w:rsidRDefault="00B65E42">
      <w:pPr>
        <w:spacing w:after="0" w:line="240" w:lineRule="auto"/>
      </w:pPr>
      <w:r>
        <w:separator/>
      </w:r>
    </w:p>
  </w:footnote>
  <w:footnote w:type="continuationSeparator" w:id="0">
    <w:p w:rsidR="00B65E42" w:rsidRDefault="00B65E42">
      <w:pPr>
        <w:spacing w:after="0" w:line="240" w:lineRule="auto"/>
      </w:pPr>
      <w:r>
        <w:continuationSeparator/>
      </w:r>
    </w:p>
  </w:footnote>
  <w:footnote w:type="continuationNotice" w:id="1">
    <w:p w:rsidR="00B65E42" w:rsidRDefault="00B65E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4A40"/>
    <w:multiLevelType w:val="multilevel"/>
    <w:tmpl w:val="57CE064A"/>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FD7AB6"/>
    <w:multiLevelType w:val="multilevel"/>
    <w:tmpl w:val="BBAAD836"/>
    <w:lvl w:ilvl="0">
      <w:start w:val="9"/>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D40575"/>
    <w:multiLevelType w:val="multilevel"/>
    <w:tmpl w:val="96C0D196"/>
    <w:lvl w:ilvl="0">
      <w:start w:val="2"/>
      <w:numFmt w:val="decimal"/>
      <w:lvlText w:val="(%1)"/>
      <w:lvlJc w:val="left"/>
      <w:pPr>
        <w:ind w:left="360" w:hanging="360"/>
      </w:pPr>
      <w:rPr>
        <w:rFonts w:ascii="Times New Roman" w:eastAsia="Times New Roman" w:hAnsi="Times New Roman" w:cs="Times New Roman"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8892F25"/>
    <w:multiLevelType w:val="multilevel"/>
    <w:tmpl w:val="D5A6F322"/>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CAF4F23"/>
    <w:multiLevelType w:val="multilevel"/>
    <w:tmpl w:val="56DCCAAC"/>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34E4A1B"/>
    <w:multiLevelType w:val="multilevel"/>
    <w:tmpl w:val="3662D5E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8D440D"/>
    <w:multiLevelType w:val="multilevel"/>
    <w:tmpl w:val="955EAAAC"/>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A961C69"/>
    <w:multiLevelType w:val="multilevel"/>
    <w:tmpl w:val="D5A6F322"/>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1DB7FB3"/>
    <w:multiLevelType w:val="multilevel"/>
    <w:tmpl w:val="AB72A5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D9074D"/>
    <w:multiLevelType w:val="multilevel"/>
    <w:tmpl w:val="9D94D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B01275"/>
    <w:multiLevelType w:val="multilevel"/>
    <w:tmpl w:val="A7D6719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1" w15:restartNumberingAfterBreak="0">
    <w:nsid w:val="2B2E2C3F"/>
    <w:multiLevelType w:val="multilevel"/>
    <w:tmpl w:val="2D0C90D4"/>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21510FD"/>
    <w:multiLevelType w:val="multilevel"/>
    <w:tmpl w:val="B5B45148"/>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F235CA7"/>
    <w:multiLevelType w:val="multilevel"/>
    <w:tmpl w:val="8B1C2E4E"/>
    <w:lvl w:ilvl="0">
      <w:start w:val="1"/>
      <w:numFmt w:val="decimal"/>
      <w:lvlText w:val="%1."/>
      <w:lvlJc w:val="left"/>
      <w:pPr>
        <w:ind w:left="360" w:hanging="360"/>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05249E7"/>
    <w:multiLevelType w:val="multilevel"/>
    <w:tmpl w:val="CDBA0400"/>
    <w:lvl w:ilvl="0">
      <w:start w:val="4"/>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847936"/>
    <w:multiLevelType w:val="multilevel"/>
    <w:tmpl w:val="C2C82332"/>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470D4C"/>
    <w:multiLevelType w:val="multilevel"/>
    <w:tmpl w:val="9E5A9412"/>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DCD7EA7"/>
    <w:multiLevelType w:val="multilevel"/>
    <w:tmpl w:val="3F5E60E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8263D7"/>
    <w:multiLevelType w:val="multilevel"/>
    <w:tmpl w:val="109CAA52"/>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27463B5"/>
    <w:multiLevelType w:val="multilevel"/>
    <w:tmpl w:val="EAEE3A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E91B25"/>
    <w:multiLevelType w:val="multilevel"/>
    <w:tmpl w:val="0EECF884"/>
    <w:lvl w:ilvl="0">
      <w:start w:val="3"/>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AF06E71"/>
    <w:multiLevelType w:val="multilevel"/>
    <w:tmpl w:val="4E00C9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D5A07AB"/>
    <w:multiLevelType w:val="multilevel"/>
    <w:tmpl w:val="9B50B888"/>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FB869BB"/>
    <w:multiLevelType w:val="multilevel"/>
    <w:tmpl w:val="BF3A84B4"/>
    <w:lvl w:ilvl="0">
      <w:start w:val="1"/>
      <w:numFmt w:val="decimal"/>
      <w:lvlText w:val="%1."/>
      <w:lvlJc w:val="left"/>
      <w:pPr>
        <w:ind w:left="360" w:hanging="360"/>
      </w:pPr>
    </w:lvl>
    <w:lvl w:ilvl="1">
      <w:start w:val="1"/>
      <w:numFmt w:val="decimal"/>
      <w:lvlText w:val="%1.%2."/>
      <w:lvlJc w:val="left"/>
      <w:pPr>
        <w:ind w:left="567" w:hanging="207"/>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D9319B"/>
    <w:multiLevelType w:val="multilevel"/>
    <w:tmpl w:val="8F0AFEC4"/>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203627F"/>
    <w:multiLevelType w:val="multilevel"/>
    <w:tmpl w:val="3662D5E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7FF6C49"/>
    <w:multiLevelType w:val="multilevel"/>
    <w:tmpl w:val="E00245D8"/>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87A6104"/>
    <w:multiLevelType w:val="multilevel"/>
    <w:tmpl w:val="2990F6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0C068C"/>
    <w:multiLevelType w:val="multilevel"/>
    <w:tmpl w:val="99A6E4C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54A5D86"/>
    <w:multiLevelType w:val="multilevel"/>
    <w:tmpl w:val="2B26C364"/>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7C744C"/>
    <w:multiLevelType w:val="multilevel"/>
    <w:tmpl w:val="955EAAAC"/>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D9B00E1"/>
    <w:multiLevelType w:val="multilevel"/>
    <w:tmpl w:val="BF3A84B4"/>
    <w:lvl w:ilvl="0">
      <w:start w:val="1"/>
      <w:numFmt w:val="decimal"/>
      <w:lvlText w:val="%1."/>
      <w:lvlJc w:val="left"/>
      <w:pPr>
        <w:ind w:left="360" w:hanging="360"/>
      </w:pPr>
    </w:lvl>
    <w:lvl w:ilvl="1">
      <w:start w:val="1"/>
      <w:numFmt w:val="decimal"/>
      <w:lvlText w:val="%1.%2."/>
      <w:lvlJc w:val="left"/>
      <w:pPr>
        <w:ind w:left="567" w:hanging="207"/>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9"/>
  </w:num>
  <w:num w:numId="3">
    <w:abstractNumId w:val="11"/>
  </w:num>
  <w:num w:numId="4">
    <w:abstractNumId w:val="24"/>
  </w:num>
  <w:num w:numId="5">
    <w:abstractNumId w:val="12"/>
  </w:num>
  <w:num w:numId="6">
    <w:abstractNumId w:val="22"/>
  </w:num>
  <w:num w:numId="7">
    <w:abstractNumId w:val="26"/>
  </w:num>
  <w:num w:numId="8">
    <w:abstractNumId w:val="30"/>
  </w:num>
  <w:num w:numId="9">
    <w:abstractNumId w:val="4"/>
  </w:num>
  <w:num w:numId="10">
    <w:abstractNumId w:val="17"/>
  </w:num>
  <w:num w:numId="11">
    <w:abstractNumId w:val="8"/>
  </w:num>
  <w:num w:numId="12">
    <w:abstractNumId w:val="15"/>
  </w:num>
  <w:num w:numId="13">
    <w:abstractNumId w:val="18"/>
  </w:num>
  <w:num w:numId="14">
    <w:abstractNumId w:val="16"/>
  </w:num>
  <w:num w:numId="15">
    <w:abstractNumId w:val="28"/>
  </w:num>
  <w:num w:numId="16">
    <w:abstractNumId w:val="27"/>
  </w:num>
  <w:num w:numId="17">
    <w:abstractNumId w:val="20"/>
  </w:num>
  <w:num w:numId="18">
    <w:abstractNumId w:val="14"/>
  </w:num>
  <w:num w:numId="19">
    <w:abstractNumId w:val="21"/>
  </w:num>
  <w:num w:numId="20">
    <w:abstractNumId w:val="9"/>
  </w:num>
  <w:num w:numId="21">
    <w:abstractNumId w:val="2"/>
  </w:num>
  <w:num w:numId="22">
    <w:abstractNumId w:val="0"/>
  </w:num>
  <w:num w:numId="23">
    <w:abstractNumId w:val="19"/>
  </w:num>
  <w:num w:numId="24">
    <w:abstractNumId w:val="10"/>
  </w:num>
  <w:num w:numId="25">
    <w:abstractNumId w:val="13"/>
  </w:num>
  <w:num w:numId="26">
    <w:abstractNumId w:val="1"/>
  </w:num>
  <w:num w:numId="27">
    <w:abstractNumId w:val="7"/>
  </w:num>
  <w:num w:numId="28">
    <w:abstractNumId w:val="5"/>
  </w:num>
  <w:num w:numId="29">
    <w:abstractNumId w:val="25"/>
  </w:num>
  <w:num w:numId="30">
    <w:abstractNumId w:val="6"/>
  </w:num>
  <w:num w:numId="31">
    <w:abstractNumId w:val="31"/>
  </w:num>
  <w:num w:numId="32">
    <w:abstractNumId w:val="23"/>
  </w:num>
  <w:num w:numId="33">
    <w:abstractNumId w:val="29"/>
    <w:lvlOverride w:ilvl="0">
      <w:lvl w:ilvl="0">
        <w:start w:val="2"/>
        <w:numFmt w:val="decimal"/>
        <w:lvlText w:val="(%1)"/>
        <w:lvlJc w:val="left"/>
        <w:pPr>
          <w:ind w:left="357" w:hanging="357"/>
        </w:pPr>
        <w:rPr>
          <w:rFonts w:ascii="Times New Roman" w:eastAsia="Times New Roman" w:hAnsi="Times New Roman" w:cs="Times New Roman" w:hint="default"/>
          <w:sz w:val="24"/>
          <w:szCs w:val="24"/>
        </w:rPr>
      </w:lvl>
    </w:lvlOverride>
    <w:lvlOverride w:ilvl="1">
      <w:lvl w:ilvl="1">
        <w:start w:val="1"/>
        <w:numFmt w:val="lowerLetter"/>
        <w:lvlText w:val="%2."/>
        <w:lvlJc w:val="left"/>
        <w:pPr>
          <w:ind w:left="1077" w:hanging="357"/>
        </w:pPr>
        <w:rPr>
          <w:rFonts w:hint="default"/>
        </w:rPr>
      </w:lvl>
    </w:lvlOverride>
    <w:lvlOverride w:ilvl="2">
      <w:lvl w:ilvl="2">
        <w:start w:val="1"/>
        <w:numFmt w:val="lowerRoman"/>
        <w:lvlText w:val="%3."/>
        <w:lvlJc w:val="right"/>
        <w:pPr>
          <w:ind w:left="1797" w:hanging="357"/>
        </w:pPr>
        <w:rPr>
          <w:rFonts w:hint="default"/>
        </w:rPr>
      </w:lvl>
    </w:lvlOverride>
    <w:lvlOverride w:ilvl="3">
      <w:lvl w:ilvl="3">
        <w:start w:val="1"/>
        <w:numFmt w:val="decimal"/>
        <w:lvlText w:val="%4."/>
        <w:lvlJc w:val="left"/>
        <w:pPr>
          <w:ind w:left="2517" w:hanging="357"/>
        </w:pPr>
        <w:rPr>
          <w:rFonts w:hint="default"/>
        </w:rPr>
      </w:lvl>
    </w:lvlOverride>
    <w:lvlOverride w:ilvl="4">
      <w:lvl w:ilvl="4">
        <w:start w:val="1"/>
        <w:numFmt w:val="lowerLetter"/>
        <w:lvlText w:val="%5."/>
        <w:lvlJc w:val="left"/>
        <w:pPr>
          <w:ind w:left="3237" w:hanging="357"/>
        </w:pPr>
        <w:rPr>
          <w:rFonts w:hint="default"/>
        </w:rPr>
      </w:lvl>
    </w:lvlOverride>
    <w:lvlOverride w:ilvl="5">
      <w:lvl w:ilvl="5">
        <w:start w:val="1"/>
        <w:numFmt w:val="lowerRoman"/>
        <w:lvlText w:val="%6."/>
        <w:lvlJc w:val="right"/>
        <w:pPr>
          <w:ind w:left="3957" w:hanging="357"/>
        </w:pPr>
        <w:rPr>
          <w:rFonts w:hint="default"/>
        </w:rPr>
      </w:lvl>
    </w:lvlOverride>
    <w:lvlOverride w:ilvl="6">
      <w:lvl w:ilvl="6">
        <w:start w:val="1"/>
        <w:numFmt w:val="decimal"/>
        <w:lvlText w:val="%7."/>
        <w:lvlJc w:val="left"/>
        <w:pPr>
          <w:ind w:left="4677" w:hanging="357"/>
        </w:pPr>
        <w:rPr>
          <w:rFonts w:hint="default"/>
        </w:rPr>
      </w:lvl>
    </w:lvlOverride>
    <w:lvlOverride w:ilvl="7">
      <w:lvl w:ilvl="7">
        <w:start w:val="1"/>
        <w:numFmt w:val="lowerLetter"/>
        <w:lvlText w:val="%8."/>
        <w:lvlJc w:val="left"/>
        <w:pPr>
          <w:ind w:left="5397" w:hanging="357"/>
        </w:pPr>
        <w:rPr>
          <w:rFonts w:hint="default"/>
        </w:rPr>
      </w:lvl>
    </w:lvlOverride>
    <w:lvlOverride w:ilvl="8">
      <w:lvl w:ilvl="8">
        <w:start w:val="1"/>
        <w:numFmt w:val="lowerRoman"/>
        <w:lvlText w:val="%9."/>
        <w:lvlJc w:val="right"/>
        <w:pPr>
          <w:ind w:left="6117" w:hanging="357"/>
        </w:pPr>
        <w:rPr>
          <w:rFonts w:hint="default"/>
        </w:rPr>
      </w:lvl>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BF"/>
    <w:rsid w:val="00002A68"/>
    <w:rsid w:val="00020F68"/>
    <w:rsid w:val="00036AF4"/>
    <w:rsid w:val="000606CF"/>
    <w:rsid w:val="000648F0"/>
    <w:rsid w:val="00084034"/>
    <w:rsid w:val="00085F40"/>
    <w:rsid w:val="00091DE2"/>
    <w:rsid w:val="000A04CC"/>
    <w:rsid w:val="000A5D5B"/>
    <w:rsid w:val="000E111B"/>
    <w:rsid w:val="000E2EBE"/>
    <w:rsid w:val="000F30F9"/>
    <w:rsid w:val="0011033B"/>
    <w:rsid w:val="00121231"/>
    <w:rsid w:val="00127E13"/>
    <w:rsid w:val="001334BA"/>
    <w:rsid w:val="001364B0"/>
    <w:rsid w:val="001372CA"/>
    <w:rsid w:val="00153D27"/>
    <w:rsid w:val="00154553"/>
    <w:rsid w:val="0015744D"/>
    <w:rsid w:val="001601D4"/>
    <w:rsid w:val="00165CCD"/>
    <w:rsid w:val="00194B9D"/>
    <w:rsid w:val="001956B4"/>
    <w:rsid w:val="001A5DCB"/>
    <w:rsid w:val="001B0D9A"/>
    <w:rsid w:val="001B474B"/>
    <w:rsid w:val="001C1624"/>
    <w:rsid w:val="001C29A0"/>
    <w:rsid w:val="001E11F5"/>
    <w:rsid w:val="001E2454"/>
    <w:rsid w:val="001E6E8B"/>
    <w:rsid w:val="001F64FB"/>
    <w:rsid w:val="00204E02"/>
    <w:rsid w:val="0021032E"/>
    <w:rsid w:val="00211C9A"/>
    <w:rsid w:val="00223D88"/>
    <w:rsid w:val="00223EC7"/>
    <w:rsid w:val="0023305C"/>
    <w:rsid w:val="00244E87"/>
    <w:rsid w:val="0025275F"/>
    <w:rsid w:val="00261009"/>
    <w:rsid w:val="002654A7"/>
    <w:rsid w:val="00267292"/>
    <w:rsid w:val="002745B1"/>
    <w:rsid w:val="002858F5"/>
    <w:rsid w:val="002A5CD0"/>
    <w:rsid w:val="002C3B69"/>
    <w:rsid w:val="002D2AC9"/>
    <w:rsid w:val="002D4BCF"/>
    <w:rsid w:val="002E1228"/>
    <w:rsid w:val="002E1503"/>
    <w:rsid w:val="002F2ABC"/>
    <w:rsid w:val="002F47FF"/>
    <w:rsid w:val="002F4F92"/>
    <w:rsid w:val="00310C0B"/>
    <w:rsid w:val="00313687"/>
    <w:rsid w:val="003176D3"/>
    <w:rsid w:val="003256D5"/>
    <w:rsid w:val="00327680"/>
    <w:rsid w:val="00332F6E"/>
    <w:rsid w:val="003545C9"/>
    <w:rsid w:val="00372F9B"/>
    <w:rsid w:val="003760E3"/>
    <w:rsid w:val="00384A01"/>
    <w:rsid w:val="003B11AA"/>
    <w:rsid w:val="003B1D7B"/>
    <w:rsid w:val="003B74B6"/>
    <w:rsid w:val="003B7746"/>
    <w:rsid w:val="003D12BC"/>
    <w:rsid w:val="003D7C77"/>
    <w:rsid w:val="003E740F"/>
    <w:rsid w:val="003F421D"/>
    <w:rsid w:val="003F4DCC"/>
    <w:rsid w:val="003F79B9"/>
    <w:rsid w:val="004060B6"/>
    <w:rsid w:val="00413BEA"/>
    <w:rsid w:val="0042462C"/>
    <w:rsid w:val="00426EB6"/>
    <w:rsid w:val="0042721E"/>
    <w:rsid w:val="004404BD"/>
    <w:rsid w:val="00440865"/>
    <w:rsid w:val="00441579"/>
    <w:rsid w:val="00441857"/>
    <w:rsid w:val="00454315"/>
    <w:rsid w:val="00466CFC"/>
    <w:rsid w:val="004676BF"/>
    <w:rsid w:val="004802EB"/>
    <w:rsid w:val="00483078"/>
    <w:rsid w:val="004A16B6"/>
    <w:rsid w:val="004A1FF3"/>
    <w:rsid w:val="004C346C"/>
    <w:rsid w:val="004C76A2"/>
    <w:rsid w:val="004D7047"/>
    <w:rsid w:val="004E601B"/>
    <w:rsid w:val="004E76F5"/>
    <w:rsid w:val="00513D6A"/>
    <w:rsid w:val="0053028B"/>
    <w:rsid w:val="00534DE2"/>
    <w:rsid w:val="00536D3F"/>
    <w:rsid w:val="0054615C"/>
    <w:rsid w:val="005560A8"/>
    <w:rsid w:val="00556823"/>
    <w:rsid w:val="00561DE5"/>
    <w:rsid w:val="00590FD6"/>
    <w:rsid w:val="00593315"/>
    <w:rsid w:val="00596097"/>
    <w:rsid w:val="005A09C0"/>
    <w:rsid w:val="005A375A"/>
    <w:rsid w:val="005A3A84"/>
    <w:rsid w:val="005D18D1"/>
    <w:rsid w:val="005D697D"/>
    <w:rsid w:val="005D72E8"/>
    <w:rsid w:val="005E43CF"/>
    <w:rsid w:val="005E4DD3"/>
    <w:rsid w:val="006041DD"/>
    <w:rsid w:val="00604CAD"/>
    <w:rsid w:val="00616F7A"/>
    <w:rsid w:val="00630DA1"/>
    <w:rsid w:val="0063773A"/>
    <w:rsid w:val="00663009"/>
    <w:rsid w:val="006634F3"/>
    <w:rsid w:val="00671E6D"/>
    <w:rsid w:val="00680BCC"/>
    <w:rsid w:val="00684FE2"/>
    <w:rsid w:val="006863E2"/>
    <w:rsid w:val="006A08DE"/>
    <w:rsid w:val="006A4669"/>
    <w:rsid w:val="006C6180"/>
    <w:rsid w:val="006D340E"/>
    <w:rsid w:val="006D4225"/>
    <w:rsid w:val="006E3EFF"/>
    <w:rsid w:val="006E6B60"/>
    <w:rsid w:val="006F37A7"/>
    <w:rsid w:val="007113E0"/>
    <w:rsid w:val="00723B7A"/>
    <w:rsid w:val="007520F6"/>
    <w:rsid w:val="00757ED2"/>
    <w:rsid w:val="00760FA2"/>
    <w:rsid w:val="00763EE1"/>
    <w:rsid w:val="00776D36"/>
    <w:rsid w:val="00790212"/>
    <w:rsid w:val="007A01F8"/>
    <w:rsid w:val="007B290A"/>
    <w:rsid w:val="007C47F7"/>
    <w:rsid w:val="007D0028"/>
    <w:rsid w:val="007D441F"/>
    <w:rsid w:val="007D7142"/>
    <w:rsid w:val="007E2AC3"/>
    <w:rsid w:val="007F04CC"/>
    <w:rsid w:val="007F4474"/>
    <w:rsid w:val="00800A5B"/>
    <w:rsid w:val="00801ED9"/>
    <w:rsid w:val="00814BF9"/>
    <w:rsid w:val="00824336"/>
    <w:rsid w:val="00840126"/>
    <w:rsid w:val="00840240"/>
    <w:rsid w:val="008404D3"/>
    <w:rsid w:val="008464E3"/>
    <w:rsid w:val="008547AE"/>
    <w:rsid w:val="00867C12"/>
    <w:rsid w:val="0087118F"/>
    <w:rsid w:val="00873D31"/>
    <w:rsid w:val="00881284"/>
    <w:rsid w:val="00891551"/>
    <w:rsid w:val="008A2D16"/>
    <w:rsid w:val="008A6860"/>
    <w:rsid w:val="008B0A7D"/>
    <w:rsid w:val="008C0D8F"/>
    <w:rsid w:val="008D4305"/>
    <w:rsid w:val="008E438E"/>
    <w:rsid w:val="008E5535"/>
    <w:rsid w:val="008E6DCC"/>
    <w:rsid w:val="008F2BE3"/>
    <w:rsid w:val="00901FF8"/>
    <w:rsid w:val="00906BE9"/>
    <w:rsid w:val="009225A7"/>
    <w:rsid w:val="009325C8"/>
    <w:rsid w:val="00942CF6"/>
    <w:rsid w:val="00943D58"/>
    <w:rsid w:val="00952B7A"/>
    <w:rsid w:val="00955259"/>
    <w:rsid w:val="009552C7"/>
    <w:rsid w:val="0096006F"/>
    <w:rsid w:val="0096009C"/>
    <w:rsid w:val="009600DD"/>
    <w:rsid w:val="009671AE"/>
    <w:rsid w:val="009706A0"/>
    <w:rsid w:val="00971CC6"/>
    <w:rsid w:val="00973813"/>
    <w:rsid w:val="009777E5"/>
    <w:rsid w:val="00981A41"/>
    <w:rsid w:val="00983776"/>
    <w:rsid w:val="00984FD6"/>
    <w:rsid w:val="00986BB7"/>
    <w:rsid w:val="009905FE"/>
    <w:rsid w:val="009A571B"/>
    <w:rsid w:val="009B52E7"/>
    <w:rsid w:val="009B77E5"/>
    <w:rsid w:val="009C154B"/>
    <w:rsid w:val="009C2B9D"/>
    <w:rsid w:val="009C36C9"/>
    <w:rsid w:val="009F745B"/>
    <w:rsid w:val="00A31B78"/>
    <w:rsid w:val="00A53F48"/>
    <w:rsid w:val="00A6090D"/>
    <w:rsid w:val="00A64BC8"/>
    <w:rsid w:val="00A94D00"/>
    <w:rsid w:val="00AA1A6F"/>
    <w:rsid w:val="00AA1C03"/>
    <w:rsid w:val="00AA2881"/>
    <w:rsid w:val="00AA4737"/>
    <w:rsid w:val="00AA7024"/>
    <w:rsid w:val="00AB4E65"/>
    <w:rsid w:val="00AC5262"/>
    <w:rsid w:val="00AC70BC"/>
    <w:rsid w:val="00AE4D48"/>
    <w:rsid w:val="00AF1EE0"/>
    <w:rsid w:val="00AF48BF"/>
    <w:rsid w:val="00AF5921"/>
    <w:rsid w:val="00AF732A"/>
    <w:rsid w:val="00B03DE7"/>
    <w:rsid w:val="00B4137F"/>
    <w:rsid w:val="00B42D89"/>
    <w:rsid w:val="00B50796"/>
    <w:rsid w:val="00B52DC6"/>
    <w:rsid w:val="00B53390"/>
    <w:rsid w:val="00B54DCD"/>
    <w:rsid w:val="00B579E9"/>
    <w:rsid w:val="00B63BD6"/>
    <w:rsid w:val="00B65E42"/>
    <w:rsid w:val="00B80C5C"/>
    <w:rsid w:val="00B871EC"/>
    <w:rsid w:val="00BC07D0"/>
    <w:rsid w:val="00BC33E1"/>
    <w:rsid w:val="00BC420B"/>
    <w:rsid w:val="00BC63E5"/>
    <w:rsid w:val="00BD43E8"/>
    <w:rsid w:val="00BE32EE"/>
    <w:rsid w:val="00BF69E8"/>
    <w:rsid w:val="00C00750"/>
    <w:rsid w:val="00C07730"/>
    <w:rsid w:val="00C10A9E"/>
    <w:rsid w:val="00C121D0"/>
    <w:rsid w:val="00C12EF4"/>
    <w:rsid w:val="00C25891"/>
    <w:rsid w:val="00C2693D"/>
    <w:rsid w:val="00C26A79"/>
    <w:rsid w:val="00C37F9B"/>
    <w:rsid w:val="00C4495D"/>
    <w:rsid w:val="00C60CAD"/>
    <w:rsid w:val="00C74378"/>
    <w:rsid w:val="00C7687D"/>
    <w:rsid w:val="00C90117"/>
    <w:rsid w:val="00CD3361"/>
    <w:rsid w:val="00CE078D"/>
    <w:rsid w:val="00CE658E"/>
    <w:rsid w:val="00CF010C"/>
    <w:rsid w:val="00D04F56"/>
    <w:rsid w:val="00D12681"/>
    <w:rsid w:val="00D21A70"/>
    <w:rsid w:val="00D331CC"/>
    <w:rsid w:val="00D33F7D"/>
    <w:rsid w:val="00D349DC"/>
    <w:rsid w:val="00D411F3"/>
    <w:rsid w:val="00D43009"/>
    <w:rsid w:val="00D52120"/>
    <w:rsid w:val="00D52F40"/>
    <w:rsid w:val="00D5340D"/>
    <w:rsid w:val="00D5721B"/>
    <w:rsid w:val="00D70036"/>
    <w:rsid w:val="00D802C6"/>
    <w:rsid w:val="00D8545C"/>
    <w:rsid w:val="00D863CA"/>
    <w:rsid w:val="00D87824"/>
    <w:rsid w:val="00D977D7"/>
    <w:rsid w:val="00DA46C2"/>
    <w:rsid w:val="00DB58C2"/>
    <w:rsid w:val="00DC5166"/>
    <w:rsid w:val="00DC6565"/>
    <w:rsid w:val="00DD2913"/>
    <w:rsid w:val="00DE1DCB"/>
    <w:rsid w:val="00DF26B8"/>
    <w:rsid w:val="00DF634C"/>
    <w:rsid w:val="00E11034"/>
    <w:rsid w:val="00E114B6"/>
    <w:rsid w:val="00E163B2"/>
    <w:rsid w:val="00E24BE4"/>
    <w:rsid w:val="00E33A8F"/>
    <w:rsid w:val="00E33B90"/>
    <w:rsid w:val="00E3539F"/>
    <w:rsid w:val="00E45939"/>
    <w:rsid w:val="00E514E6"/>
    <w:rsid w:val="00E60232"/>
    <w:rsid w:val="00E8339C"/>
    <w:rsid w:val="00E91587"/>
    <w:rsid w:val="00E946B9"/>
    <w:rsid w:val="00E9682A"/>
    <w:rsid w:val="00EA7C73"/>
    <w:rsid w:val="00EA7F4A"/>
    <w:rsid w:val="00EB181F"/>
    <w:rsid w:val="00EC0E40"/>
    <w:rsid w:val="00EC4692"/>
    <w:rsid w:val="00EC7AEC"/>
    <w:rsid w:val="00EE2125"/>
    <w:rsid w:val="00EE238D"/>
    <w:rsid w:val="00EE3646"/>
    <w:rsid w:val="00EE5D6F"/>
    <w:rsid w:val="00EE79F8"/>
    <w:rsid w:val="00EF1571"/>
    <w:rsid w:val="00EF5DC3"/>
    <w:rsid w:val="00EF6143"/>
    <w:rsid w:val="00EF7890"/>
    <w:rsid w:val="00F04564"/>
    <w:rsid w:val="00F05FF0"/>
    <w:rsid w:val="00F32A92"/>
    <w:rsid w:val="00F33268"/>
    <w:rsid w:val="00F422BE"/>
    <w:rsid w:val="00F46C56"/>
    <w:rsid w:val="00F521AF"/>
    <w:rsid w:val="00F56F5C"/>
    <w:rsid w:val="00F62212"/>
    <w:rsid w:val="00F736BB"/>
    <w:rsid w:val="00F8643B"/>
    <w:rsid w:val="00F90D19"/>
    <w:rsid w:val="00F93A5F"/>
    <w:rsid w:val="00F97273"/>
    <w:rsid w:val="00F975C1"/>
    <w:rsid w:val="00FA17F8"/>
    <w:rsid w:val="00FA5701"/>
    <w:rsid w:val="00FD1292"/>
    <w:rsid w:val="00FD5B25"/>
    <w:rsid w:val="00FE30A6"/>
    <w:rsid w:val="00FE6193"/>
    <w:rsid w:val="00FE764A"/>
    <w:rsid w:val="00FF1295"/>
    <w:rsid w:val="00FF42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D9089"/>
  <w15:docId w15:val="{498FFBE1-1530-4975-AB67-67E4AC5D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pacing w:before="240" w:after="0"/>
      <w:outlineLvl w:val="0"/>
    </w:pPr>
    <w:rPr>
      <w:color w:val="2F5496"/>
      <w:sz w:val="32"/>
      <w:szCs w:val="32"/>
    </w:rPr>
  </w:style>
  <w:style w:type="paragraph" w:styleId="Balk2">
    <w:name w:val="heading 2"/>
    <w:basedOn w:val="Normal"/>
    <w:next w:val="Normal"/>
    <w:uiPriority w:val="9"/>
    <w:unhideWhenUsed/>
    <w:qFormat/>
    <w:pPr>
      <w:keepNext/>
      <w:keepLines/>
      <w:spacing w:before="40" w:after="0"/>
      <w:outlineLvl w:val="1"/>
    </w:pPr>
    <w:rPr>
      <w:color w:val="2F5496"/>
      <w:sz w:val="26"/>
      <w:szCs w:val="26"/>
    </w:rPr>
  </w:style>
  <w:style w:type="paragraph" w:styleId="Balk3">
    <w:name w:val="heading 3"/>
    <w:basedOn w:val="Normal"/>
    <w:next w:val="Normal"/>
    <w:uiPriority w:val="9"/>
    <w:unhideWhenUsed/>
    <w:qFormat/>
    <w:pPr>
      <w:keepNext/>
      <w:keepLines/>
      <w:spacing w:before="40" w:after="0"/>
      <w:outlineLvl w:val="2"/>
    </w:pPr>
    <w:rPr>
      <w:color w:val="1F3863"/>
      <w:sz w:val="24"/>
      <w:szCs w:val="24"/>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2">
    <w:name w:val="32"/>
    <w:basedOn w:val="TableNormal"/>
    <w:pPr>
      <w:spacing w:after="0" w:line="240" w:lineRule="auto"/>
    </w:pPr>
    <w:tblPr>
      <w:tblStyleRowBandSize w:val="1"/>
      <w:tblStyleColBandSize w:val="1"/>
      <w:tblCellMar>
        <w:left w:w="57" w:type="dxa"/>
        <w:right w:w="57" w:type="dxa"/>
      </w:tblCellMar>
    </w:tblPr>
  </w:style>
  <w:style w:type="table" w:customStyle="1" w:styleId="31">
    <w:name w:val="31"/>
    <w:basedOn w:val="TableNormal"/>
    <w:pPr>
      <w:spacing w:after="0" w:line="240" w:lineRule="auto"/>
    </w:pPr>
    <w:tblPr>
      <w:tblStyleRowBandSize w:val="1"/>
      <w:tblStyleColBandSize w:val="1"/>
      <w:tblCellMar>
        <w:left w:w="108" w:type="dxa"/>
        <w:right w:w="108" w:type="dxa"/>
      </w:tblCellMar>
    </w:tblPr>
  </w:style>
  <w:style w:type="table" w:customStyle="1" w:styleId="30">
    <w:name w:val="30"/>
    <w:basedOn w:val="TableNormal"/>
    <w:pPr>
      <w:spacing w:after="0" w:line="240" w:lineRule="auto"/>
    </w:pPr>
    <w:tblPr>
      <w:tblStyleRowBandSize w:val="1"/>
      <w:tblStyleColBandSize w:val="1"/>
      <w:tblCellMar>
        <w:left w:w="57" w:type="dxa"/>
        <w:right w:w="57" w:type="dxa"/>
      </w:tblCellMar>
    </w:tblPr>
  </w:style>
  <w:style w:type="table" w:customStyle="1" w:styleId="29">
    <w:name w:val="29"/>
    <w:basedOn w:val="TableNormal"/>
    <w:pPr>
      <w:spacing w:after="0" w:line="240" w:lineRule="auto"/>
    </w:pPr>
    <w:tblPr>
      <w:tblStyleRowBandSize w:val="1"/>
      <w:tblStyleColBandSize w:val="1"/>
      <w:tblCellMar>
        <w:left w:w="108" w:type="dxa"/>
        <w:right w:w="108"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pPr>
      <w:spacing w:after="0" w:line="240" w:lineRule="auto"/>
    </w:pPr>
    <w:tblPr>
      <w:tblStyleRowBandSize w:val="1"/>
      <w:tblStyleColBandSize w:val="1"/>
      <w:tblCellMar>
        <w:left w:w="108" w:type="dxa"/>
        <w:right w:w="108" w:type="dxa"/>
      </w:tblCellMar>
    </w:tblPr>
  </w:style>
  <w:style w:type="table" w:customStyle="1" w:styleId="26">
    <w:name w:val="26"/>
    <w:basedOn w:val="TableNormal"/>
    <w:tblPr>
      <w:tblStyleRowBandSize w:val="1"/>
      <w:tblStyleColBandSize w:val="1"/>
      <w:tblCellMar>
        <w:top w:w="100" w:type="dxa"/>
        <w:left w:w="100" w:type="dxa"/>
        <w:bottom w:w="100" w:type="dxa"/>
        <w:right w:w="100" w:type="dxa"/>
      </w:tblCellMar>
    </w:tblPr>
  </w:style>
  <w:style w:type="table" w:customStyle="1" w:styleId="25">
    <w:name w:val="25"/>
    <w:basedOn w:val="TableNormal"/>
    <w:pPr>
      <w:spacing w:after="0" w:line="240" w:lineRule="auto"/>
    </w:pPr>
    <w:tblPr>
      <w:tblStyleRowBandSize w:val="1"/>
      <w:tblStyleColBandSize w:val="1"/>
      <w:tblCellMar>
        <w:left w:w="108" w:type="dxa"/>
        <w:right w:w="108" w:type="dxa"/>
      </w:tblCellMar>
    </w:tblPr>
  </w:style>
  <w:style w:type="table" w:customStyle="1" w:styleId="24">
    <w:name w:val="24"/>
    <w:basedOn w:val="TableNormal"/>
    <w:pPr>
      <w:spacing w:after="0" w:line="240" w:lineRule="auto"/>
    </w:pPr>
    <w:tblPr>
      <w:tblStyleRowBandSize w:val="1"/>
      <w:tblStyleColBandSize w:val="1"/>
      <w:tblCellMar>
        <w:left w:w="108" w:type="dxa"/>
        <w:right w:w="108" w:type="dxa"/>
      </w:tblCellMar>
    </w:tblPr>
  </w:style>
  <w:style w:type="table" w:customStyle="1" w:styleId="23">
    <w:name w:val="23"/>
    <w:basedOn w:val="TableNormal"/>
    <w:tblPr>
      <w:tblStyleRowBandSize w:val="1"/>
      <w:tblStyleColBandSize w:val="1"/>
      <w:tblCellMar>
        <w:top w:w="100" w:type="dxa"/>
        <w:left w:w="100" w:type="dxa"/>
        <w:bottom w:w="100" w:type="dxa"/>
        <w:right w:w="100" w:type="dxa"/>
      </w:tblCellMar>
    </w:tblPr>
  </w:style>
  <w:style w:type="table" w:customStyle="1" w:styleId="22">
    <w:name w:val="22"/>
    <w:basedOn w:val="TableNormal"/>
    <w:pPr>
      <w:spacing w:after="0" w:line="240" w:lineRule="auto"/>
    </w:pPr>
    <w:tblPr>
      <w:tblStyleRowBandSize w:val="1"/>
      <w:tblStyleColBandSize w:val="1"/>
      <w:tblCellMar>
        <w:left w:w="57" w:type="dxa"/>
        <w:right w:w="57" w:type="dxa"/>
      </w:tblCellMar>
    </w:tblPr>
  </w:style>
  <w:style w:type="table" w:customStyle="1" w:styleId="21">
    <w:name w:val="21"/>
    <w:basedOn w:val="TableNormal"/>
    <w:pPr>
      <w:spacing w:after="0" w:line="240" w:lineRule="auto"/>
    </w:pPr>
    <w:tblPr>
      <w:tblStyleRowBandSize w:val="1"/>
      <w:tblStyleColBandSize w:val="1"/>
      <w:tblCellMar>
        <w:left w:w="57" w:type="dxa"/>
        <w:right w:w="57" w:type="dxa"/>
      </w:tblCellMar>
    </w:tblPr>
  </w:style>
  <w:style w:type="table" w:customStyle="1" w:styleId="20">
    <w:name w:val="20"/>
    <w:basedOn w:val="TableNormal"/>
    <w:pPr>
      <w:spacing w:after="0" w:line="240" w:lineRule="auto"/>
    </w:pPr>
    <w:tblPr>
      <w:tblStyleRowBandSize w:val="1"/>
      <w:tblStyleColBandSize w:val="1"/>
      <w:tblCellMar>
        <w:left w:w="57" w:type="dxa"/>
        <w:right w:w="57" w:type="dxa"/>
      </w:tblCellMar>
    </w:tblPr>
  </w:style>
  <w:style w:type="table" w:customStyle="1" w:styleId="19">
    <w:name w:val="19"/>
    <w:basedOn w:val="TableNormal"/>
    <w:pPr>
      <w:spacing w:after="0" w:line="240" w:lineRule="auto"/>
    </w:pPr>
    <w:tblPr>
      <w:tblStyleRowBandSize w:val="1"/>
      <w:tblStyleColBandSize w:val="1"/>
      <w:tblCellMar>
        <w:left w:w="57" w:type="dxa"/>
        <w:right w:w="57" w:type="dxa"/>
      </w:tblCellMar>
    </w:tblPr>
  </w:style>
  <w:style w:type="table" w:customStyle="1" w:styleId="18">
    <w:name w:val="18"/>
    <w:basedOn w:val="TableNormal"/>
    <w:pPr>
      <w:spacing w:after="0" w:line="240" w:lineRule="auto"/>
    </w:pPr>
    <w:tblPr>
      <w:tblStyleRowBandSize w:val="1"/>
      <w:tblStyleColBandSize w:val="1"/>
      <w:tblCellMar>
        <w:left w:w="57" w:type="dxa"/>
        <w:right w:w="57" w:type="dxa"/>
      </w:tblCellMar>
    </w:tblPr>
  </w:style>
  <w:style w:type="table" w:customStyle="1" w:styleId="17">
    <w:name w:val="17"/>
    <w:basedOn w:val="TableNormal"/>
    <w:pPr>
      <w:spacing w:after="0" w:line="240" w:lineRule="auto"/>
    </w:pPr>
    <w:tblPr>
      <w:tblStyleRowBandSize w:val="1"/>
      <w:tblStyleColBandSize w:val="1"/>
      <w:tblCellMar>
        <w:left w:w="57" w:type="dxa"/>
        <w:right w:w="57" w:type="dxa"/>
      </w:tblCellMar>
    </w:tblPr>
  </w:style>
  <w:style w:type="table" w:customStyle="1" w:styleId="16">
    <w:name w:val="16"/>
    <w:basedOn w:val="TableNormal"/>
    <w:pPr>
      <w:spacing w:after="0" w:line="240" w:lineRule="auto"/>
    </w:pPr>
    <w:tblPr>
      <w:tblStyleRowBandSize w:val="1"/>
      <w:tblStyleColBandSize w:val="1"/>
      <w:tblCellMar>
        <w:left w:w="57" w:type="dxa"/>
        <w:right w:w="57"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pPr>
      <w:spacing w:after="0" w:line="240" w:lineRule="auto"/>
    </w:pPr>
    <w:tblPr>
      <w:tblStyleRowBandSize w:val="1"/>
      <w:tblStyleColBandSize w:val="1"/>
      <w:tblCellMar>
        <w:left w:w="57" w:type="dxa"/>
        <w:right w:w="57" w:type="dxa"/>
      </w:tblCellMar>
    </w:tblPr>
  </w:style>
  <w:style w:type="table" w:customStyle="1" w:styleId="13">
    <w:name w:val="13"/>
    <w:basedOn w:val="TableNormal"/>
    <w:pPr>
      <w:spacing w:after="0" w:line="240" w:lineRule="auto"/>
    </w:pPr>
    <w:tblPr>
      <w:tblStyleRowBandSize w:val="1"/>
      <w:tblStyleColBandSize w:val="1"/>
      <w:tblCellMar>
        <w:left w:w="57" w:type="dxa"/>
        <w:right w:w="57" w:type="dxa"/>
      </w:tblCellMar>
    </w:tblPr>
  </w:style>
  <w:style w:type="table" w:customStyle="1" w:styleId="12">
    <w:name w:val="12"/>
    <w:basedOn w:val="TableNormal"/>
    <w:pPr>
      <w:spacing w:after="0" w:line="240" w:lineRule="auto"/>
    </w:pPr>
    <w:tblPr>
      <w:tblStyleRowBandSize w:val="1"/>
      <w:tblStyleColBandSize w:val="1"/>
      <w:tblCellMar>
        <w:left w:w="57" w:type="dxa"/>
        <w:right w:w="57" w:type="dxa"/>
      </w:tblCellMar>
    </w:tblPr>
  </w:style>
  <w:style w:type="table" w:customStyle="1" w:styleId="11">
    <w:name w:val="11"/>
    <w:basedOn w:val="TableNormal"/>
    <w:pPr>
      <w:spacing w:after="0" w:line="240" w:lineRule="auto"/>
    </w:pPr>
    <w:tblPr>
      <w:tblStyleRowBandSize w:val="1"/>
      <w:tblStyleColBandSize w:val="1"/>
      <w:tblCellMar>
        <w:left w:w="57" w:type="dxa"/>
        <w:right w:w="57" w:type="dxa"/>
      </w:tblCellMar>
    </w:tblPr>
  </w:style>
  <w:style w:type="table" w:customStyle="1" w:styleId="10">
    <w:name w:val="10"/>
    <w:basedOn w:val="TableNormal"/>
    <w:pPr>
      <w:spacing w:after="0" w:line="240" w:lineRule="auto"/>
    </w:pPr>
    <w:tblPr>
      <w:tblStyleRowBandSize w:val="1"/>
      <w:tblStyleColBandSize w:val="1"/>
      <w:tblCellMar>
        <w:left w:w="57" w:type="dxa"/>
        <w:right w:w="57" w:type="dxa"/>
      </w:tblCellMar>
    </w:tblPr>
  </w:style>
  <w:style w:type="table" w:customStyle="1" w:styleId="9">
    <w:name w:val="9"/>
    <w:basedOn w:val="TableNormal"/>
    <w:pPr>
      <w:spacing w:after="0" w:line="240" w:lineRule="auto"/>
    </w:pPr>
    <w:tblPr>
      <w:tblStyleRowBandSize w:val="1"/>
      <w:tblStyleColBandSize w:val="1"/>
      <w:tblCellMar>
        <w:left w:w="57" w:type="dxa"/>
        <w:right w:w="57" w:type="dxa"/>
      </w:tblCellMar>
    </w:tblPr>
  </w:style>
  <w:style w:type="table" w:customStyle="1" w:styleId="8">
    <w:name w:val="8"/>
    <w:basedOn w:val="TableNormal"/>
    <w:pPr>
      <w:spacing w:after="0" w:line="240" w:lineRule="auto"/>
    </w:pPr>
    <w:tblPr>
      <w:tblStyleRowBandSize w:val="1"/>
      <w:tblStyleColBandSize w:val="1"/>
      <w:tblCellMar>
        <w:left w:w="57" w:type="dxa"/>
        <w:right w:w="57" w:type="dxa"/>
      </w:tblCellMar>
    </w:tblPr>
  </w:style>
  <w:style w:type="table" w:customStyle="1" w:styleId="7">
    <w:name w:val="7"/>
    <w:basedOn w:val="TableNormal"/>
    <w:pPr>
      <w:spacing w:after="0" w:line="240" w:lineRule="auto"/>
    </w:pPr>
    <w:tblPr>
      <w:tblStyleRowBandSize w:val="1"/>
      <w:tblStyleColBandSize w:val="1"/>
      <w:tblCellMar>
        <w:left w:w="57" w:type="dxa"/>
        <w:right w:w="57" w:type="dxa"/>
      </w:tblCellMar>
    </w:tblPr>
  </w:style>
  <w:style w:type="table" w:customStyle="1" w:styleId="6">
    <w:name w:val="6"/>
    <w:basedOn w:val="TableNormal"/>
    <w:pPr>
      <w:spacing w:after="0" w:line="240" w:lineRule="auto"/>
    </w:pPr>
    <w:tblPr>
      <w:tblStyleRowBandSize w:val="1"/>
      <w:tblStyleColBandSize w:val="1"/>
      <w:tblCellMar>
        <w:left w:w="57" w:type="dxa"/>
        <w:right w:w="57" w:type="dxa"/>
      </w:tblCellMar>
    </w:tblPr>
  </w:style>
  <w:style w:type="table" w:customStyle="1" w:styleId="5">
    <w:name w:val="5"/>
    <w:basedOn w:val="TableNormal"/>
    <w:pPr>
      <w:spacing w:after="0" w:line="240" w:lineRule="auto"/>
    </w:pPr>
    <w:tblPr>
      <w:tblStyleRowBandSize w:val="1"/>
      <w:tblStyleColBandSize w:val="1"/>
      <w:tblCellMar>
        <w:left w:w="57" w:type="dxa"/>
        <w:right w:w="57" w:type="dxa"/>
      </w:tblCellMar>
    </w:tblPr>
  </w:style>
  <w:style w:type="table" w:customStyle="1" w:styleId="4">
    <w:name w:val="4"/>
    <w:basedOn w:val="TableNormal"/>
    <w:pPr>
      <w:spacing w:after="0" w:line="240" w:lineRule="auto"/>
    </w:pPr>
    <w:tblPr>
      <w:tblStyleRowBandSize w:val="1"/>
      <w:tblStyleColBandSize w:val="1"/>
      <w:tblCellMar>
        <w:left w:w="108" w:type="dxa"/>
        <w:right w:w="108" w:type="dxa"/>
      </w:tblCellMar>
    </w:tblPr>
  </w:style>
  <w:style w:type="table" w:customStyle="1" w:styleId="3">
    <w:name w:val="3"/>
    <w:basedOn w:val="TableNormal"/>
    <w:pPr>
      <w:spacing w:after="0" w:line="240" w:lineRule="auto"/>
    </w:pPr>
    <w:tblPr>
      <w:tblStyleRowBandSize w:val="1"/>
      <w:tblStyleColBandSize w:val="1"/>
      <w:tblCellMar>
        <w:left w:w="57" w:type="dxa"/>
        <w:right w:w="57"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styleId="ListeParagraf">
    <w:name w:val="List Paragraph"/>
    <w:aliases w:val="içindekiler vb,List Paragraph,LİSTE PARAF,KODLAMA,ALT BAŞLIK"/>
    <w:basedOn w:val="Normal"/>
    <w:link w:val="ListeParagrafChar"/>
    <w:uiPriority w:val="1"/>
    <w:qFormat/>
    <w:rsid w:val="009325C8"/>
    <w:pPr>
      <w:ind w:left="720"/>
      <w:contextualSpacing/>
    </w:pPr>
  </w:style>
  <w:style w:type="character" w:customStyle="1" w:styleId="ListeParagrafChar">
    <w:name w:val="Liste Paragraf Char"/>
    <w:aliases w:val="içindekiler vb Char,List Paragraph Char,LİSTE PARAF Char,KODLAMA Char,ALT BAŞLIK Char"/>
    <w:basedOn w:val="VarsaylanParagrafYazTipi"/>
    <w:link w:val="ListeParagraf"/>
    <w:uiPriority w:val="1"/>
    <w:locked/>
    <w:rsid w:val="00D52F40"/>
  </w:style>
  <w:style w:type="table" w:styleId="TabloKlavuzu">
    <w:name w:val="Table Grid"/>
    <w:basedOn w:val="NormalTablo"/>
    <w:uiPriority w:val="39"/>
    <w:rsid w:val="00DA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25891"/>
    <w:rPr>
      <w:sz w:val="16"/>
      <w:szCs w:val="16"/>
    </w:rPr>
  </w:style>
  <w:style w:type="paragraph" w:styleId="AklamaMetni">
    <w:name w:val="annotation text"/>
    <w:basedOn w:val="Normal"/>
    <w:link w:val="AklamaMetniChar"/>
    <w:uiPriority w:val="99"/>
    <w:semiHidden/>
    <w:unhideWhenUsed/>
    <w:rsid w:val="00C2589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25891"/>
    <w:rPr>
      <w:sz w:val="20"/>
      <w:szCs w:val="20"/>
    </w:rPr>
  </w:style>
  <w:style w:type="paragraph" w:styleId="AklamaKonusu">
    <w:name w:val="annotation subject"/>
    <w:basedOn w:val="AklamaMetni"/>
    <w:next w:val="AklamaMetni"/>
    <w:link w:val="AklamaKonusuChar"/>
    <w:uiPriority w:val="99"/>
    <w:semiHidden/>
    <w:unhideWhenUsed/>
    <w:rsid w:val="00C25891"/>
    <w:rPr>
      <w:b/>
      <w:bCs/>
    </w:rPr>
  </w:style>
  <w:style w:type="character" w:customStyle="1" w:styleId="AklamaKonusuChar">
    <w:name w:val="Açıklama Konusu Char"/>
    <w:basedOn w:val="AklamaMetniChar"/>
    <w:link w:val="AklamaKonusu"/>
    <w:uiPriority w:val="99"/>
    <w:semiHidden/>
    <w:rsid w:val="00C25891"/>
    <w:rPr>
      <w:b/>
      <w:bCs/>
      <w:sz w:val="20"/>
      <w:szCs w:val="20"/>
    </w:rPr>
  </w:style>
  <w:style w:type="paragraph" w:styleId="BalonMetni">
    <w:name w:val="Balloon Text"/>
    <w:basedOn w:val="Normal"/>
    <w:link w:val="BalonMetniChar"/>
    <w:uiPriority w:val="99"/>
    <w:semiHidden/>
    <w:unhideWhenUsed/>
    <w:rsid w:val="00C258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5891"/>
    <w:rPr>
      <w:rFonts w:ascii="Segoe UI" w:hAnsi="Segoe UI" w:cs="Segoe UI"/>
      <w:sz w:val="18"/>
      <w:szCs w:val="18"/>
    </w:rPr>
  </w:style>
  <w:style w:type="paragraph" w:styleId="stBilgi">
    <w:name w:val="header"/>
    <w:basedOn w:val="Normal"/>
    <w:link w:val="stBilgiChar"/>
    <w:uiPriority w:val="99"/>
    <w:unhideWhenUsed/>
    <w:rsid w:val="00C37F9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37F9B"/>
  </w:style>
  <w:style w:type="paragraph" w:styleId="Dzeltme">
    <w:name w:val="Revision"/>
    <w:hidden/>
    <w:uiPriority w:val="99"/>
    <w:semiHidden/>
    <w:rsid w:val="00C37F9B"/>
    <w:pPr>
      <w:spacing w:after="0" w:line="240" w:lineRule="auto"/>
    </w:pPr>
  </w:style>
  <w:style w:type="paragraph" w:styleId="NormalWeb">
    <w:name w:val="Normal (Web)"/>
    <w:basedOn w:val="Normal"/>
    <w:uiPriority w:val="99"/>
    <w:unhideWhenUsed/>
    <w:rsid w:val="008402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GParagraf">
    <w:name w:val="LG Paragraf"/>
    <w:basedOn w:val="Normal"/>
    <w:link w:val="LGParagrafChar"/>
    <w:qFormat/>
    <w:rsid w:val="003256D5"/>
    <w:pPr>
      <w:spacing w:before="120" w:after="0" w:line="300" w:lineRule="auto"/>
      <w:ind w:firstLine="720"/>
      <w:jc w:val="both"/>
    </w:pPr>
    <w:rPr>
      <w:rFonts w:ascii="Times New Roman" w:eastAsiaTheme="minorHAnsi" w:hAnsi="Times New Roman" w:cs="Courier New"/>
      <w:sz w:val="24"/>
      <w:szCs w:val="24"/>
      <w:lang w:eastAsia="en-US"/>
    </w:rPr>
  </w:style>
  <w:style w:type="character" w:customStyle="1" w:styleId="LGParagrafChar">
    <w:name w:val="LG Paragraf Char"/>
    <w:basedOn w:val="VarsaylanParagrafYazTipi"/>
    <w:link w:val="LGParagraf"/>
    <w:rsid w:val="003256D5"/>
    <w:rPr>
      <w:rFonts w:ascii="Times New Roman" w:eastAsiaTheme="minorHAnsi" w:hAnsi="Times New Roman" w:cs="Courier New"/>
      <w:sz w:val="24"/>
      <w:szCs w:val="24"/>
      <w:lang w:eastAsia="en-US"/>
    </w:rPr>
  </w:style>
  <w:style w:type="paragraph" w:styleId="AltBilgi">
    <w:name w:val="footer"/>
    <w:basedOn w:val="Normal"/>
    <w:link w:val="AltBilgiChar"/>
    <w:uiPriority w:val="99"/>
    <w:unhideWhenUsed/>
    <w:rsid w:val="00DB58C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5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871268">
      <w:bodyDiv w:val="1"/>
      <w:marLeft w:val="0"/>
      <w:marRight w:val="0"/>
      <w:marTop w:val="0"/>
      <w:marBottom w:val="0"/>
      <w:divBdr>
        <w:top w:val="none" w:sz="0" w:space="0" w:color="auto"/>
        <w:left w:val="none" w:sz="0" w:space="0" w:color="auto"/>
        <w:bottom w:val="none" w:sz="0" w:space="0" w:color="auto"/>
        <w:right w:val="none" w:sz="0" w:space="0" w:color="auto"/>
      </w:divBdr>
    </w:div>
    <w:div w:id="1536458727">
      <w:bodyDiv w:val="1"/>
      <w:marLeft w:val="0"/>
      <w:marRight w:val="0"/>
      <w:marTop w:val="0"/>
      <w:marBottom w:val="0"/>
      <w:divBdr>
        <w:top w:val="none" w:sz="0" w:space="0" w:color="auto"/>
        <w:left w:val="none" w:sz="0" w:space="0" w:color="auto"/>
        <w:bottom w:val="none" w:sz="0" w:space="0" w:color="auto"/>
        <w:right w:val="none" w:sz="0" w:space="0" w:color="auto"/>
      </w:divBdr>
    </w:div>
    <w:div w:id="1559321507">
      <w:bodyDiv w:val="1"/>
      <w:marLeft w:val="0"/>
      <w:marRight w:val="0"/>
      <w:marTop w:val="0"/>
      <w:marBottom w:val="0"/>
      <w:divBdr>
        <w:top w:val="none" w:sz="0" w:space="0" w:color="auto"/>
        <w:left w:val="none" w:sz="0" w:space="0" w:color="auto"/>
        <w:bottom w:val="none" w:sz="0" w:space="0" w:color="auto"/>
        <w:right w:val="none" w:sz="0" w:space="0" w:color="auto"/>
      </w:divBdr>
    </w:div>
    <w:div w:id="1640183460">
      <w:bodyDiv w:val="1"/>
      <w:marLeft w:val="0"/>
      <w:marRight w:val="0"/>
      <w:marTop w:val="0"/>
      <w:marBottom w:val="0"/>
      <w:divBdr>
        <w:top w:val="none" w:sz="0" w:space="0" w:color="auto"/>
        <w:left w:val="none" w:sz="0" w:space="0" w:color="auto"/>
        <w:bottom w:val="none" w:sz="0" w:space="0" w:color="auto"/>
        <w:right w:val="none" w:sz="0" w:space="0" w:color="auto"/>
      </w:divBdr>
    </w:div>
    <w:div w:id="1670787384">
      <w:bodyDiv w:val="1"/>
      <w:marLeft w:val="0"/>
      <w:marRight w:val="0"/>
      <w:marTop w:val="0"/>
      <w:marBottom w:val="0"/>
      <w:divBdr>
        <w:top w:val="none" w:sz="0" w:space="0" w:color="auto"/>
        <w:left w:val="none" w:sz="0" w:space="0" w:color="auto"/>
        <w:bottom w:val="none" w:sz="0" w:space="0" w:color="auto"/>
        <w:right w:val="none" w:sz="0" w:space="0" w:color="auto"/>
      </w:divBdr>
    </w:div>
    <w:div w:id="1807696277">
      <w:bodyDiv w:val="1"/>
      <w:marLeft w:val="0"/>
      <w:marRight w:val="0"/>
      <w:marTop w:val="0"/>
      <w:marBottom w:val="0"/>
      <w:divBdr>
        <w:top w:val="none" w:sz="0" w:space="0" w:color="auto"/>
        <w:left w:val="none" w:sz="0" w:space="0" w:color="auto"/>
        <w:bottom w:val="none" w:sz="0" w:space="0" w:color="auto"/>
        <w:right w:val="none" w:sz="0" w:space="0" w:color="auto"/>
      </w:divBdr>
    </w:div>
    <w:div w:id="1971007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54DB0-D66C-4250-968E-DEF9FE86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2297</Words>
  <Characters>13095</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Selcan ZORLU</dc:creator>
  <cp:keywords/>
  <dc:description/>
  <cp:lastModifiedBy>notebook5</cp:lastModifiedBy>
  <cp:revision>3</cp:revision>
  <dcterms:created xsi:type="dcterms:W3CDTF">2021-03-02T09:43:00Z</dcterms:created>
  <dcterms:modified xsi:type="dcterms:W3CDTF">2021-03-02T09:46:00Z</dcterms:modified>
</cp:coreProperties>
</file>